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1CA98" w14:textId="77777777" w:rsidR="00C066E4" w:rsidRDefault="00C066E4" w:rsidP="00C066E4">
      <w:pPr>
        <w:widowControl w:val="0"/>
        <w:spacing w:line="240" w:lineRule="auto"/>
        <w:ind w:left="2819"/>
        <w:rPr>
          <w:rFonts w:ascii="Book Antiqua" w:eastAsia="Verdana" w:hAnsi="Book Antiqua" w:cs="Verdana"/>
          <w:i/>
          <w:iCs/>
          <w:color w:val="000000"/>
          <w:sz w:val="19"/>
          <w:szCs w:val="19"/>
        </w:rPr>
      </w:pPr>
      <w:r>
        <w:rPr>
          <w:rFonts w:ascii="Book Antiqua" w:eastAsia="Verdana" w:hAnsi="Book Antiqua" w:cs="Verdana"/>
          <w:i/>
          <w:iCs/>
          <w:color w:val="000000"/>
          <w:sz w:val="19"/>
          <w:szCs w:val="19"/>
        </w:rPr>
        <w:t xml:space="preserve">Carta intestata del soggetto proponente </w:t>
      </w:r>
    </w:p>
    <w:p w14:paraId="418616EA" w14:textId="77777777" w:rsidR="00C066E4" w:rsidRDefault="00C066E4" w:rsidP="00C066E4">
      <w:pPr>
        <w:widowControl w:val="0"/>
        <w:spacing w:before="677" w:line="240" w:lineRule="auto"/>
        <w:ind w:right="60"/>
        <w:jc w:val="right"/>
        <w:rPr>
          <w:rFonts w:ascii="Book Antiqua" w:eastAsia="Verdana" w:hAnsi="Book Antiqua" w:cs="Verdana"/>
          <w:color w:val="000000"/>
          <w:sz w:val="19"/>
          <w:szCs w:val="19"/>
        </w:rPr>
      </w:pPr>
      <w:r>
        <w:rPr>
          <w:rFonts w:ascii="Book Antiqua" w:eastAsia="Verdana" w:hAnsi="Book Antiqua" w:cs="Verdana"/>
          <w:color w:val="000000"/>
          <w:sz w:val="19"/>
          <w:szCs w:val="19"/>
        </w:rPr>
        <w:t>All’Ufficio Scolastico Regionale</w:t>
      </w:r>
    </w:p>
    <w:p w14:paraId="5029E5D9" w14:textId="77777777" w:rsidR="00C066E4" w:rsidRDefault="00C066E4" w:rsidP="00C066E4">
      <w:pPr>
        <w:widowControl w:val="0"/>
        <w:spacing w:before="9" w:line="240" w:lineRule="auto"/>
        <w:ind w:right="60"/>
        <w:jc w:val="right"/>
        <w:rPr>
          <w:rFonts w:ascii="Book Antiqua" w:eastAsia="Verdana" w:hAnsi="Book Antiqua" w:cs="Verdana"/>
          <w:color w:val="000000"/>
          <w:sz w:val="19"/>
          <w:szCs w:val="19"/>
        </w:rPr>
      </w:pPr>
      <w:r>
        <w:rPr>
          <w:rFonts w:ascii="Book Antiqua" w:eastAsia="Verdana" w:hAnsi="Book Antiqua" w:cs="Verdana"/>
          <w:color w:val="000000"/>
          <w:sz w:val="19"/>
          <w:szCs w:val="19"/>
        </w:rPr>
        <w:t>per la Campania</w:t>
      </w:r>
    </w:p>
    <w:p w14:paraId="7263A3AD" w14:textId="01118A28" w:rsidR="00C066E4" w:rsidRDefault="00D003BE" w:rsidP="00D003BE">
      <w:pPr>
        <w:widowControl w:val="0"/>
        <w:spacing w:before="9" w:line="240" w:lineRule="auto"/>
        <w:ind w:right="60"/>
        <w:jc w:val="right"/>
        <w:rPr>
          <w:rFonts w:ascii="Book Antiqua" w:eastAsia="Verdana" w:hAnsi="Book Antiqua" w:cs="Verdana"/>
          <w:color w:val="000000"/>
          <w:sz w:val="19"/>
          <w:szCs w:val="19"/>
        </w:rPr>
      </w:pPr>
      <w:hyperlink r:id="rId7" w:history="1">
        <w:r w:rsidRPr="00D003BE">
          <w:rPr>
            <w:rStyle w:val="Collegamentoipertestuale"/>
            <w:rFonts w:ascii="Book Antiqua" w:eastAsia="Verdana" w:hAnsi="Book Antiqua" w:cs="Verdana"/>
            <w:sz w:val="19"/>
            <w:szCs w:val="19"/>
          </w:rPr>
          <w:t>drca@postacert.istruzione.it</w:t>
        </w:r>
      </w:hyperlink>
    </w:p>
    <w:p w14:paraId="738B08A0" w14:textId="77777777" w:rsidR="00C066E4" w:rsidRDefault="00C066E4" w:rsidP="00C066E4">
      <w:pPr>
        <w:widowControl w:val="0"/>
        <w:spacing w:before="856" w:line="261" w:lineRule="auto"/>
        <w:ind w:left="1436" w:right="61" w:hanging="1425"/>
        <w:jc w:val="both"/>
        <w:rPr>
          <w:rFonts w:ascii="Book Antiqua" w:eastAsia="Verdana" w:hAnsi="Book Antiqua" w:cs="Verdana"/>
          <w:b/>
          <w:bCs/>
          <w:color w:val="000000"/>
          <w:sz w:val="19"/>
          <w:szCs w:val="19"/>
        </w:rPr>
      </w:pPr>
      <w:r>
        <w:rPr>
          <w:rFonts w:ascii="Book Antiqua" w:eastAsia="Verdana" w:hAnsi="Book Antiqua" w:cs="Verdana"/>
          <w:color w:val="000000"/>
          <w:sz w:val="19"/>
          <w:szCs w:val="19"/>
        </w:rPr>
        <w:t>Oggetto:</w:t>
      </w:r>
      <w:r>
        <w:rPr>
          <w:rFonts w:ascii="Book Antiqua" w:eastAsia="Verdana" w:hAnsi="Book Antiqua" w:cs="Verdana"/>
          <w:color w:val="000000"/>
          <w:sz w:val="19"/>
          <w:szCs w:val="19"/>
        </w:rPr>
        <w:tab/>
      </w:r>
      <w:r>
        <w:rPr>
          <w:rFonts w:ascii="Book Antiqua" w:eastAsia="Verdana" w:hAnsi="Book Antiqua" w:cs="Verdana"/>
          <w:b/>
          <w:bCs/>
          <w:color w:val="000000"/>
          <w:sz w:val="19"/>
          <w:szCs w:val="19"/>
        </w:rPr>
        <w:t xml:space="preserve">Avviso Pubblico per la manifestazione di interesse ai fini dell’individuazione di enti, associazioni e enti del Terzo settore idonei ad accogliere studenti e studentesse sottoposti alla sanzione di allontanamento dalle lezioni ai sensi dell’articolo 4, comma 8 del D.P.R. 24 giugno 1998, n. 249, “Regolamento recante lo statuto delle studentesse e degli studenti della scuola secondaria” come novellato dal D.P.R. 8 agosto 2025, n.  134 – CANDIDATURA  </w:t>
      </w:r>
    </w:p>
    <w:p w14:paraId="37D6C7CE" w14:textId="77777777" w:rsidR="00C066E4" w:rsidRDefault="00C066E4" w:rsidP="00C066E4">
      <w:pPr>
        <w:widowControl w:val="0"/>
        <w:spacing w:before="593" w:line="364" w:lineRule="auto"/>
        <w:ind w:right="59" w:firstLine="19"/>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La/il sottoscritta/o ___________________________________________________ nata/o il _____________________  cod.fisc. ____________________________________, residente a __________________, Via/Piazza  ________________________________________________ Tel./Cell ____________________________________ e-mail ________________________________________________ PEC ________________________________________________, in qualità di  Rappresentante Legale dell’ente/associazione/ente del Terzo Settore  __________________________________________________________________________, </w:t>
      </w:r>
    </w:p>
    <w:p w14:paraId="45BBF00B" w14:textId="37DE3BD9" w:rsidR="00C066E4" w:rsidRDefault="00C066E4" w:rsidP="00C066E4">
      <w:pPr>
        <w:widowControl w:val="0"/>
        <w:spacing w:before="147" w:line="240" w:lineRule="auto"/>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chiede di essere ammessa/o a partecipare alla procedura selettiva di cui all’avviso </w:t>
      </w:r>
      <w:r w:rsidRPr="00765E73">
        <w:rPr>
          <w:rFonts w:ascii="Book Antiqua" w:eastAsia="Verdana" w:hAnsi="Book Antiqua" w:cs="Verdana"/>
          <w:color w:val="000000"/>
          <w:sz w:val="19"/>
          <w:szCs w:val="19"/>
        </w:rPr>
        <w:t xml:space="preserve">pubblico </w:t>
      </w:r>
      <w:r w:rsidR="00D003BE" w:rsidRPr="00765E73">
        <w:rPr>
          <w:rFonts w:ascii="Book Antiqua" w:eastAsia="Verdana" w:hAnsi="Book Antiqua" w:cs="Verdana"/>
          <w:color w:val="000000"/>
          <w:sz w:val="18"/>
          <w:szCs w:val="18"/>
        </w:rPr>
        <w:t xml:space="preserve">prot. n. </w:t>
      </w:r>
      <w:r w:rsidR="00765E73" w:rsidRPr="00765E73">
        <w:rPr>
          <w:rFonts w:ascii="Book Antiqua" w:eastAsia="Verdana" w:hAnsi="Book Antiqua" w:cs="Verdana"/>
          <w:color w:val="000000"/>
          <w:sz w:val="18"/>
          <w:szCs w:val="18"/>
        </w:rPr>
        <w:t>090137</w:t>
      </w:r>
      <w:r w:rsidR="00D003BE" w:rsidRPr="00765E73">
        <w:rPr>
          <w:rFonts w:ascii="Book Antiqua" w:eastAsia="Verdana" w:hAnsi="Book Antiqua" w:cs="Verdana"/>
          <w:color w:val="000000"/>
          <w:sz w:val="18"/>
          <w:szCs w:val="18"/>
        </w:rPr>
        <w:t xml:space="preserve"> del </w:t>
      </w:r>
      <w:r w:rsidR="00765E73">
        <w:rPr>
          <w:rFonts w:ascii="Book Antiqua" w:eastAsia="Verdana" w:hAnsi="Book Antiqua" w:cs="Verdana"/>
          <w:color w:val="000000"/>
          <w:sz w:val="18"/>
          <w:szCs w:val="18"/>
        </w:rPr>
        <w:t>28</w:t>
      </w:r>
      <w:r w:rsidR="00D003BE" w:rsidRPr="00765E73">
        <w:rPr>
          <w:rFonts w:ascii="Book Antiqua" w:eastAsia="Verdana" w:hAnsi="Book Antiqua" w:cs="Verdana"/>
          <w:color w:val="000000"/>
          <w:sz w:val="18"/>
          <w:szCs w:val="18"/>
        </w:rPr>
        <w:t>/09/2026</w:t>
      </w:r>
      <w:r w:rsidRPr="00765E73">
        <w:rPr>
          <w:rFonts w:ascii="Book Antiqua" w:eastAsia="Verdana" w:hAnsi="Book Antiqua" w:cs="Verdana"/>
          <w:color w:val="000000"/>
          <w:sz w:val="19"/>
          <w:szCs w:val="19"/>
        </w:rPr>
        <w:t>.</w:t>
      </w:r>
      <w:r>
        <w:rPr>
          <w:rFonts w:ascii="Book Antiqua" w:eastAsia="Verdana" w:hAnsi="Book Antiqua" w:cs="Verdana"/>
          <w:color w:val="000000"/>
          <w:sz w:val="19"/>
          <w:szCs w:val="19"/>
        </w:rPr>
        <w:t xml:space="preserve"> </w:t>
      </w:r>
    </w:p>
    <w:p w14:paraId="55F4B767" w14:textId="77777777" w:rsidR="00C066E4" w:rsidRDefault="00C066E4" w:rsidP="00C066E4">
      <w:pPr>
        <w:widowControl w:val="0"/>
        <w:spacing w:before="249" w:line="364" w:lineRule="auto"/>
        <w:ind w:left="11" w:right="197" w:hanging="8"/>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A tal fine, ai sensi degli articoli 46 e 47 del D.P.R. 28 dicembre 2000, n. 445, consapevole delle sanzioni penali per dichiarazioni mendaci, falsità in atti ed uso di atti falsi ai sensi dell’articolo 76 del citato D.P.R. 445/2000, sotto la propria responsabilità </w:t>
      </w:r>
    </w:p>
    <w:p w14:paraId="282CC95B" w14:textId="77777777" w:rsidR="00C066E4" w:rsidRDefault="00C066E4" w:rsidP="00C066E4">
      <w:pPr>
        <w:widowControl w:val="0"/>
        <w:spacing w:before="147" w:line="240" w:lineRule="auto"/>
        <w:jc w:val="center"/>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DICHIARA  </w:t>
      </w:r>
    </w:p>
    <w:p w14:paraId="593560DA" w14:textId="50AEB532" w:rsidR="00C066E4" w:rsidRDefault="00C066E4" w:rsidP="00C066E4">
      <w:pPr>
        <w:widowControl w:val="0"/>
        <w:spacing w:before="250" w:line="240" w:lineRule="auto"/>
        <w:ind w:left="16"/>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il possesso dei seguenti requisiti di cui </w:t>
      </w:r>
      <w:r w:rsidRPr="00D003BE">
        <w:rPr>
          <w:rFonts w:ascii="Book Antiqua" w:eastAsia="Verdana" w:hAnsi="Book Antiqua" w:cs="Verdana"/>
          <w:color w:val="000000"/>
          <w:sz w:val="18"/>
          <w:szCs w:val="18"/>
        </w:rPr>
        <w:t>all’art.</w:t>
      </w:r>
      <w:r w:rsidR="00D003BE" w:rsidRPr="00D003BE">
        <w:rPr>
          <w:rFonts w:ascii="Book Antiqua" w:eastAsia="Verdana" w:hAnsi="Book Antiqua" w:cs="Verdana"/>
          <w:color w:val="000000"/>
          <w:sz w:val="18"/>
          <w:szCs w:val="18"/>
        </w:rPr>
        <w:t>2</w:t>
      </w:r>
      <w:r>
        <w:rPr>
          <w:rFonts w:ascii="Book Antiqua" w:eastAsia="Verdana" w:hAnsi="Book Antiqua" w:cs="Verdana"/>
          <w:color w:val="000000"/>
          <w:sz w:val="18"/>
          <w:szCs w:val="18"/>
        </w:rPr>
        <w:t xml:space="preserve"> del</w:t>
      </w:r>
      <w:r w:rsidR="00D003BE">
        <w:rPr>
          <w:rFonts w:ascii="Book Antiqua" w:eastAsia="Verdana" w:hAnsi="Book Antiqua" w:cs="Verdana"/>
          <w:color w:val="000000"/>
          <w:sz w:val="18"/>
          <w:szCs w:val="18"/>
        </w:rPr>
        <w:t xml:space="preserve"> su citato </w:t>
      </w:r>
      <w:r>
        <w:rPr>
          <w:rFonts w:ascii="Book Antiqua" w:eastAsia="Verdana" w:hAnsi="Book Antiqua" w:cs="Verdana"/>
          <w:color w:val="000000"/>
          <w:sz w:val="18"/>
          <w:szCs w:val="18"/>
        </w:rPr>
        <w:t>Avviso (</w:t>
      </w:r>
      <w:r>
        <w:rPr>
          <w:rFonts w:ascii="Book Antiqua" w:eastAsia="Verdana" w:hAnsi="Book Antiqua" w:cs="Verdana"/>
          <w:i/>
          <w:iCs/>
          <w:color w:val="000000"/>
          <w:sz w:val="18"/>
          <w:szCs w:val="18"/>
        </w:rPr>
        <w:t>barrare quanto in proprio possesso</w:t>
      </w:r>
      <w:r>
        <w:rPr>
          <w:rFonts w:ascii="Book Antiqua" w:eastAsia="Verdana" w:hAnsi="Book Antiqua" w:cs="Verdana"/>
          <w:color w:val="000000"/>
          <w:sz w:val="18"/>
          <w:szCs w:val="18"/>
        </w:rPr>
        <w:t xml:space="preserve">): </w:t>
      </w:r>
    </w:p>
    <w:p w14:paraId="6FD17F42" w14:textId="77777777" w:rsidR="00C066E4" w:rsidRDefault="00C066E4" w:rsidP="00C066E4">
      <w:pPr>
        <w:pStyle w:val="Paragrafoelenco"/>
        <w:widowControl w:val="0"/>
        <w:numPr>
          <w:ilvl w:val="0"/>
          <w:numId w:val="1"/>
        </w:numPr>
        <w:spacing w:before="248" w:line="244"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per gli enti del Terzo Settore, iscrizione al Registro Unico Nazionale del Terzo Settore (RUNTS) con repertorio numero _____________________;  </w:t>
      </w:r>
    </w:p>
    <w:p w14:paraId="530BEEAD" w14:textId="77777777" w:rsidR="00C066E4" w:rsidRDefault="00C066E4" w:rsidP="00C066E4">
      <w:pPr>
        <w:pStyle w:val="Paragrafoelenco"/>
        <w:widowControl w:val="0"/>
        <w:numPr>
          <w:ilvl w:val="0"/>
          <w:numId w:val="1"/>
        </w:numPr>
        <w:spacing w:before="248" w:line="244"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indicazione, nello Statuto o nell’atto costitutivo, di finalità coerenti con attività di cittadinanza attiva e solidale, nonché l’assenza di fine di lucro;  </w:t>
      </w:r>
    </w:p>
    <w:p w14:paraId="0BD04BAD" w14:textId="77777777" w:rsidR="00C066E4" w:rsidRDefault="00C066E4" w:rsidP="00C066E4">
      <w:pPr>
        <w:pStyle w:val="Paragrafoelenco"/>
        <w:widowControl w:val="0"/>
        <w:numPr>
          <w:ilvl w:val="0"/>
          <w:numId w:val="1"/>
        </w:numPr>
        <w:spacing w:before="244" w:line="240"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disponibilità di strutture e attività idonee, sicure e prive di rischi, compatibili con la presenza e la partecipazione di minori;  </w:t>
      </w:r>
    </w:p>
    <w:p w14:paraId="50F3E3BE" w14:textId="77777777" w:rsidR="00C066E4" w:rsidRDefault="00C066E4" w:rsidP="00C066E4">
      <w:pPr>
        <w:pStyle w:val="Paragrafoelenco"/>
        <w:widowControl w:val="0"/>
        <w:numPr>
          <w:ilvl w:val="0"/>
          <w:numId w:val="1"/>
        </w:numPr>
        <w:spacing w:before="246" w:line="240"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individuazione di un referente interno, qualificato e di comprovata esperienza, responsabile del percorso formativo e delle relative attività di accoglienza, tutoraggio e vigilanza del minore, nella persona di __________________________________________________________;  </w:t>
      </w:r>
    </w:p>
    <w:p w14:paraId="3774DD32" w14:textId="77777777" w:rsidR="00C066E4" w:rsidRDefault="00C066E4" w:rsidP="00C066E4">
      <w:pPr>
        <w:pStyle w:val="Paragrafoelenco"/>
        <w:widowControl w:val="0"/>
        <w:numPr>
          <w:ilvl w:val="0"/>
          <w:numId w:val="1"/>
        </w:numPr>
        <w:spacing w:before="246" w:line="244"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regolare tenuta della contabilità e assolvimento degli obblighi di trasparenza, secondo quanto previsto dalla normativa vigente; </w:t>
      </w:r>
    </w:p>
    <w:p w14:paraId="19569398" w14:textId="77777777" w:rsidR="00C066E4" w:rsidRDefault="00C066E4" w:rsidP="00C066E4">
      <w:pPr>
        <w:pStyle w:val="Paragrafoelenco"/>
        <w:widowControl w:val="0"/>
        <w:numPr>
          <w:ilvl w:val="0"/>
          <w:numId w:val="1"/>
        </w:numPr>
        <w:spacing w:before="244" w:line="240"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adozione delle misure previste dal decreto legislativo 9 aprile 2008, n. 81, in materia di tutela della salute e della sicurezza nei luoghi di lavoro (autocertificazione del DVR aggiornato con la presenza dei minori); </w:t>
      </w:r>
    </w:p>
    <w:p w14:paraId="2968EC30" w14:textId="77777777" w:rsidR="00C066E4" w:rsidRDefault="00C066E4" w:rsidP="00C066E4">
      <w:pPr>
        <w:pStyle w:val="Paragrafoelenco"/>
        <w:widowControl w:val="0"/>
        <w:numPr>
          <w:ilvl w:val="0"/>
          <w:numId w:val="1"/>
        </w:numPr>
        <w:spacing w:before="244" w:line="240"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rispetto delle disposizioni di cui al decreto legislativo 4 marzo 2014, n. 39, in materia di prevenzione e  contrasto della pedofilia, in relazione all’impiego di personale idoneo allo svolgimento di attività  professionali o attività volontarie organizzate che comportino contatti diretti e regolari con minori, al fine  di verificare l’esistenza di condanne per taluni reati ovvero l’irrogazione di sanzioni interdittive all'esercizio  di attività che comportino contatti diretti e regolari con minori; </w:t>
      </w:r>
    </w:p>
    <w:p w14:paraId="3939A93B" w14:textId="77777777" w:rsidR="00C066E4" w:rsidRDefault="00C066E4" w:rsidP="00C066E4">
      <w:pPr>
        <w:pStyle w:val="Paragrafoelenco"/>
        <w:widowControl w:val="0"/>
        <w:numPr>
          <w:ilvl w:val="0"/>
          <w:numId w:val="1"/>
        </w:numPr>
        <w:spacing w:before="245" w:line="240" w:lineRule="auto"/>
        <w:ind w:right="65"/>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rispetto della normativa vigente in materia di protezione dei dati personali, di cui al decreto legislativo 30 giugno 2003, n. 196, come modificato in ultimo dal decreto legislativo 10 agosto 2018, n. 101, ai sensi del regolamento (UE) 2016/679 del Parlamento europeo e del Consiglio del 27 aprile 2016. </w:t>
      </w:r>
    </w:p>
    <w:p w14:paraId="741E1452" w14:textId="77777777" w:rsidR="00C066E4" w:rsidRDefault="00C066E4" w:rsidP="00C066E4">
      <w:pPr>
        <w:widowControl w:val="0"/>
        <w:spacing w:before="368" w:line="240" w:lineRule="auto"/>
        <w:ind w:left="16" w:right="66" w:firstLine="2"/>
        <w:jc w:val="both"/>
        <w:rPr>
          <w:rFonts w:ascii="Book Antiqua" w:eastAsia="Verdana" w:hAnsi="Book Antiqua" w:cs="Verdana"/>
          <w:color w:val="000000"/>
          <w:sz w:val="18"/>
          <w:szCs w:val="18"/>
        </w:rPr>
      </w:pPr>
    </w:p>
    <w:p w14:paraId="40FE9077" w14:textId="2A6EBC00" w:rsidR="00C066E4" w:rsidRDefault="00C066E4" w:rsidP="00C066E4">
      <w:pPr>
        <w:widowControl w:val="0"/>
        <w:spacing w:before="368" w:line="240" w:lineRule="auto"/>
        <w:ind w:left="16" w:right="66" w:firstLine="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Nello specifico, sulla base dei criteri definiti dal Ministero dell’Istruzione e del Merito e trasmessi con Nota prot. n. 6339 del 01.12.2025 e riportati all’articolo </w:t>
      </w:r>
      <w:r w:rsidR="00D003BE">
        <w:rPr>
          <w:rFonts w:ascii="Book Antiqua" w:eastAsia="Verdana" w:hAnsi="Book Antiqua" w:cs="Verdana"/>
          <w:color w:val="000000"/>
          <w:sz w:val="18"/>
          <w:szCs w:val="18"/>
        </w:rPr>
        <w:t>7</w:t>
      </w:r>
      <w:r>
        <w:rPr>
          <w:rFonts w:ascii="Book Antiqua" w:eastAsia="Verdana" w:hAnsi="Book Antiqua" w:cs="Verdana"/>
          <w:color w:val="000000"/>
          <w:sz w:val="18"/>
          <w:szCs w:val="18"/>
        </w:rPr>
        <w:t xml:space="preserve"> punto a) </w:t>
      </w:r>
      <w:r w:rsidRPr="00765E73">
        <w:rPr>
          <w:rFonts w:ascii="Book Antiqua" w:eastAsia="Verdana" w:hAnsi="Book Antiqua" w:cs="Verdana"/>
          <w:color w:val="000000"/>
          <w:sz w:val="18"/>
          <w:szCs w:val="18"/>
        </w:rPr>
        <w:t xml:space="preserve">dell’Avviso pubblico per la manifestazione di interesse di USR per la Campania </w:t>
      </w:r>
      <w:r w:rsidR="00D003BE" w:rsidRPr="00765E73">
        <w:rPr>
          <w:rFonts w:ascii="Book Antiqua" w:eastAsia="Verdana" w:hAnsi="Book Antiqua" w:cs="Verdana"/>
          <w:color w:val="000000"/>
          <w:sz w:val="18"/>
          <w:szCs w:val="18"/>
        </w:rPr>
        <w:t xml:space="preserve">prot. n. </w:t>
      </w:r>
      <w:r w:rsidR="00765E73" w:rsidRPr="00765E73">
        <w:rPr>
          <w:rFonts w:ascii="Book Antiqua" w:eastAsia="Verdana" w:hAnsi="Book Antiqua" w:cs="Verdana"/>
          <w:color w:val="000000"/>
          <w:sz w:val="18"/>
          <w:szCs w:val="18"/>
        </w:rPr>
        <w:t>090137</w:t>
      </w:r>
      <w:r w:rsidR="00D003BE" w:rsidRPr="00765E73">
        <w:rPr>
          <w:rFonts w:ascii="Book Antiqua" w:eastAsia="Verdana" w:hAnsi="Book Antiqua" w:cs="Verdana"/>
          <w:color w:val="000000"/>
          <w:sz w:val="18"/>
          <w:szCs w:val="18"/>
        </w:rPr>
        <w:t>del</w:t>
      </w:r>
      <w:r w:rsidR="00765E73">
        <w:rPr>
          <w:rFonts w:ascii="Book Antiqua" w:eastAsia="Verdana" w:hAnsi="Book Antiqua" w:cs="Verdana"/>
          <w:color w:val="000000"/>
          <w:sz w:val="18"/>
          <w:szCs w:val="18"/>
        </w:rPr>
        <w:t xml:space="preserve"> 28</w:t>
      </w:r>
      <w:r w:rsidR="00D003BE" w:rsidRPr="00765E73">
        <w:rPr>
          <w:rFonts w:ascii="Book Antiqua" w:eastAsia="Verdana" w:hAnsi="Book Antiqua" w:cs="Verdana"/>
          <w:color w:val="000000"/>
          <w:sz w:val="18"/>
          <w:szCs w:val="18"/>
        </w:rPr>
        <w:t>/09/2026</w:t>
      </w:r>
      <w:r w:rsidRPr="00765E73">
        <w:rPr>
          <w:rFonts w:ascii="Book Antiqua" w:eastAsia="Verdana" w:hAnsi="Book Antiqua" w:cs="Verdana"/>
          <w:color w:val="000000"/>
          <w:sz w:val="18"/>
          <w:szCs w:val="18"/>
        </w:rPr>
        <w:t>.</w:t>
      </w:r>
    </w:p>
    <w:p w14:paraId="00F8F6AF" w14:textId="77777777" w:rsidR="00C066E4" w:rsidRDefault="00C066E4" w:rsidP="00C066E4">
      <w:pPr>
        <w:widowControl w:val="0"/>
        <w:spacing w:line="240" w:lineRule="auto"/>
        <w:ind w:left="4377"/>
        <w:rPr>
          <w:rFonts w:ascii="Book Antiqua" w:eastAsia="Verdana" w:hAnsi="Book Antiqua" w:cs="Verdana"/>
          <w:color w:val="000000"/>
          <w:sz w:val="18"/>
          <w:szCs w:val="18"/>
        </w:rPr>
      </w:pPr>
      <w:r>
        <w:rPr>
          <w:rFonts w:ascii="Book Antiqua" w:eastAsia="Verdana" w:hAnsi="Book Antiqua" w:cs="Verdana"/>
          <w:color w:val="000000"/>
          <w:sz w:val="18"/>
          <w:szCs w:val="18"/>
        </w:rPr>
        <w:t>DICHIARA</w:t>
      </w:r>
    </w:p>
    <w:p w14:paraId="6A1C35B1" w14:textId="77777777" w:rsidR="00C066E4" w:rsidRDefault="00C066E4" w:rsidP="00C066E4">
      <w:pPr>
        <w:widowControl w:val="0"/>
        <w:spacing w:line="240" w:lineRule="auto"/>
        <w:rPr>
          <w:rFonts w:ascii="Book Antiqua" w:eastAsia="Verdana" w:hAnsi="Book Antiqua" w:cs="Verdana"/>
          <w:color w:val="000000"/>
          <w:sz w:val="18"/>
          <w:szCs w:val="18"/>
        </w:rPr>
      </w:pPr>
    </w:p>
    <w:p w14:paraId="5744C841" w14:textId="77777777" w:rsidR="00C066E4" w:rsidRDefault="00C066E4" w:rsidP="00C066E4">
      <w:pPr>
        <w:widowControl w:val="0"/>
        <w:spacing w:line="240" w:lineRule="auto"/>
        <w:jc w:val="center"/>
        <w:rPr>
          <w:rFonts w:ascii="Book Antiqua" w:eastAsia="Verdana" w:hAnsi="Book Antiqua" w:cs="Verdana"/>
          <w:color w:val="000000"/>
          <w:sz w:val="18"/>
          <w:szCs w:val="18"/>
        </w:rPr>
      </w:pPr>
      <w:r>
        <w:rPr>
          <w:rFonts w:ascii="Book Antiqua" w:eastAsia="Verdana" w:hAnsi="Book Antiqua" w:cs="Verdana"/>
          <w:color w:val="000000"/>
          <w:sz w:val="18"/>
          <w:szCs w:val="18"/>
        </w:rPr>
        <w:t>di aver maturato le esperienze, come di seguito specificate:</w:t>
      </w:r>
    </w:p>
    <w:p w14:paraId="04C33BB6" w14:textId="77777777" w:rsidR="00C066E4" w:rsidRDefault="00C066E4" w:rsidP="00C066E4">
      <w:pPr>
        <w:widowControl w:val="0"/>
        <w:spacing w:line="240" w:lineRule="auto"/>
        <w:jc w:val="center"/>
        <w:rPr>
          <w:rFonts w:ascii="Book Antiqua" w:eastAsia="Verdana" w:hAnsi="Book Antiqua" w:cs="Verdana"/>
          <w:color w:val="000000"/>
          <w:sz w:val="18"/>
          <w:szCs w:val="18"/>
        </w:rPr>
      </w:pPr>
    </w:p>
    <w:tbl>
      <w:tblPr>
        <w:tblW w:w="978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9"/>
        <w:gridCol w:w="5111"/>
      </w:tblGrid>
      <w:tr w:rsidR="00C066E4" w14:paraId="038EAA7D" w14:textId="77777777">
        <w:trPr>
          <w:trHeight w:val="2198"/>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D65D47" w14:textId="77777777" w:rsidR="00C066E4" w:rsidRDefault="00C066E4">
            <w:pPr>
              <w:widowControl w:val="0"/>
              <w:spacing w:line="242" w:lineRule="auto"/>
              <w:ind w:left="124" w:right="37" w:firstLine="8"/>
              <w:jc w:val="both"/>
              <w:rPr>
                <w:rFonts w:ascii="Book Antiqua" w:eastAsia="Verdana" w:hAnsi="Book Antiqua" w:cs="Verdana"/>
                <w:i/>
                <w:iCs/>
                <w:color w:val="000000"/>
                <w:sz w:val="18"/>
                <w:szCs w:val="18"/>
              </w:rPr>
            </w:pPr>
            <w:r>
              <w:rPr>
                <w:rFonts w:ascii="Book Antiqua" w:eastAsia="Verdana" w:hAnsi="Book Antiqua" w:cs="Verdana"/>
                <w:color w:val="000000"/>
                <w:sz w:val="18"/>
                <w:szCs w:val="18"/>
              </w:rPr>
              <w:t xml:space="preserve">Esperienze pregresse con le istituzioni  scolastiche nello svolgimento di attività o  partecipazione a progetti, con particolare  riferimento a iniziative di educazione civica,  cittadinanza attiva e solidale, </w:t>
            </w:r>
            <w:r>
              <w:rPr>
                <w:rFonts w:ascii="Book Antiqua" w:eastAsia="Verdana" w:hAnsi="Book Antiqua" w:cs="Verdana"/>
                <w:i/>
                <w:iCs/>
                <w:color w:val="000000"/>
                <w:sz w:val="18"/>
                <w:szCs w:val="18"/>
              </w:rPr>
              <w:t xml:space="preserve">service learning </w:t>
            </w:r>
          </w:p>
          <w:p w14:paraId="4AC5546B" w14:textId="77777777" w:rsidR="00C066E4" w:rsidRDefault="00C066E4">
            <w:pPr>
              <w:widowControl w:val="0"/>
              <w:spacing w:before="442" w:line="244"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Breve descrizione delle singole esperienze</w:t>
            </w:r>
          </w:p>
          <w:p w14:paraId="0F446EBB" w14:textId="77777777" w:rsidR="00C066E4" w:rsidRDefault="00C066E4">
            <w:pPr>
              <w:rPr>
                <w:rFonts w:ascii="Book Antiqua" w:eastAsia="Verdana" w:hAnsi="Book Antiqua" w:cs="Verdana"/>
                <w:b/>
                <w:bCs/>
                <w:i/>
                <w:iCs/>
                <w:color w:val="000000"/>
                <w:sz w:val="18"/>
                <w:szCs w:val="18"/>
              </w:rPr>
            </w:pPr>
          </w:p>
          <w:p w14:paraId="4F58B7F3" w14:textId="77777777" w:rsidR="00C066E4" w:rsidRDefault="00C066E4">
            <w:pPr>
              <w:rPr>
                <w:rFonts w:ascii="Book Antiqua" w:eastAsia="Verdana" w:hAnsi="Book Antiqua" w:cs="Verdana"/>
                <w:sz w:val="18"/>
                <w:szCs w:val="18"/>
              </w:rPr>
            </w:pPr>
          </w:p>
          <w:p w14:paraId="1995D213" w14:textId="77777777" w:rsidR="00C066E4" w:rsidRDefault="00C066E4">
            <w:pPr>
              <w:rPr>
                <w:rFonts w:ascii="Book Antiqua" w:eastAsia="Verdana" w:hAnsi="Book Antiqua" w:cs="Verdana"/>
                <w:sz w:val="18"/>
                <w:szCs w:val="18"/>
              </w:rPr>
            </w:pPr>
          </w:p>
          <w:p w14:paraId="23A8F2DA" w14:textId="77777777" w:rsidR="00C066E4" w:rsidRDefault="00C066E4">
            <w:pPr>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967C5" w14:textId="77777777" w:rsidR="00C066E4" w:rsidRDefault="00C066E4">
            <w:pPr>
              <w:widowControl w:val="0"/>
              <w:spacing w:line="240" w:lineRule="auto"/>
              <w:ind w:right="376"/>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113169F5" w14:textId="77777777">
        <w:trPr>
          <w:trHeight w:val="1977"/>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F408D" w14:textId="77777777" w:rsidR="00C066E4" w:rsidRDefault="00C066E4">
            <w:pPr>
              <w:widowControl w:val="0"/>
              <w:spacing w:line="240" w:lineRule="auto"/>
              <w:ind w:left="124" w:right="37" w:firstLine="8"/>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Realizzazione di collaborazioni o partenariati  con enti istituzionali nazionali, europei o  internazionali, anche in relazione a progettualità  in ambito socioassistenziale e/o socio-psico </w:t>
            </w:r>
          </w:p>
          <w:p w14:paraId="16CC0B1C" w14:textId="77777777" w:rsidR="00C066E4" w:rsidRDefault="00C066E4">
            <w:pPr>
              <w:widowControl w:val="0"/>
              <w:spacing w:before="8" w:line="240" w:lineRule="auto"/>
              <w:ind w:left="131"/>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pedagogico </w:t>
            </w:r>
          </w:p>
          <w:p w14:paraId="2CD2F941" w14:textId="77777777" w:rsidR="00C066E4" w:rsidRDefault="00C066E4">
            <w:pPr>
              <w:widowControl w:val="0"/>
              <w:spacing w:before="226"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 xml:space="preserve">Breve descrizione delle singole esperienze </w:t>
            </w:r>
          </w:p>
          <w:p w14:paraId="34B1026A" w14:textId="77777777" w:rsidR="00C066E4" w:rsidRDefault="00C066E4">
            <w:pPr>
              <w:tabs>
                <w:tab w:val="left" w:pos="1125"/>
              </w:tabs>
              <w:rPr>
                <w:rFonts w:ascii="Book Antiqua" w:eastAsia="Verdana" w:hAnsi="Book Antiqua" w:cs="Verdana"/>
                <w:sz w:val="18"/>
                <w:szCs w:val="18"/>
              </w:rPr>
            </w:pPr>
            <w:r>
              <w:rPr>
                <w:rFonts w:ascii="Book Antiqua" w:eastAsia="Verdana" w:hAnsi="Book Antiqua" w:cs="Verdana"/>
                <w:sz w:val="18"/>
                <w:szCs w:val="18"/>
              </w:rPr>
              <w:tab/>
            </w:r>
          </w:p>
          <w:p w14:paraId="60AB50D8" w14:textId="77777777" w:rsidR="00C066E4" w:rsidRDefault="00C066E4">
            <w:pPr>
              <w:tabs>
                <w:tab w:val="left" w:pos="1125"/>
              </w:tabs>
              <w:rPr>
                <w:rFonts w:ascii="Book Antiqua" w:eastAsia="Verdana" w:hAnsi="Book Antiqua" w:cs="Verdana"/>
                <w:sz w:val="18"/>
                <w:szCs w:val="18"/>
              </w:rPr>
            </w:pPr>
          </w:p>
          <w:p w14:paraId="40B98A9A" w14:textId="77777777" w:rsidR="00D53CEC" w:rsidRDefault="00D53CEC">
            <w:pPr>
              <w:tabs>
                <w:tab w:val="left" w:pos="1125"/>
              </w:tabs>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71EB2"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74E4EBAD" w14:textId="77777777">
        <w:trPr>
          <w:trHeight w:val="2198"/>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AA6EF" w14:textId="77777777" w:rsidR="00C066E4" w:rsidRDefault="00C066E4">
            <w:pPr>
              <w:widowControl w:val="0"/>
              <w:spacing w:line="240" w:lineRule="auto"/>
              <w:ind w:left="124" w:right="36" w:firstLine="8"/>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Partecipazione a programmi e progetti  nazionali, europei e internazionali, quali, ad  esempio, Piano Scuola Estate, PON/PN  FSE/FSE+, Erasmus+ o ulteriori programmi  affini promossi da enti pubblici o organismi  sovranazionali </w:t>
            </w:r>
          </w:p>
          <w:p w14:paraId="26A2EAE1" w14:textId="77777777" w:rsidR="00C066E4" w:rsidRDefault="00C066E4">
            <w:pPr>
              <w:widowControl w:val="0"/>
              <w:spacing w:before="227"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Breve descrizione delle singole esperienze</w:t>
            </w:r>
          </w:p>
          <w:p w14:paraId="53197B3A" w14:textId="77777777" w:rsidR="00C066E4" w:rsidRDefault="00C066E4">
            <w:pPr>
              <w:rPr>
                <w:rFonts w:ascii="Book Antiqua" w:eastAsia="Verdana" w:hAnsi="Book Antiqua" w:cs="Verdana"/>
                <w:b/>
                <w:bCs/>
                <w:i/>
                <w:iCs/>
                <w:color w:val="000000"/>
                <w:sz w:val="18"/>
                <w:szCs w:val="18"/>
              </w:rPr>
            </w:pPr>
          </w:p>
          <w:p w14:paraId="13993079" w14:textId="77777777" w:rsidR="00C066E4" w:rsidRDefault="00C066E4">
            <w:pPr>
              <w:jc w:val="center"/>
              <w:rPr>
                <w:rFonts w:ascii="Book Antiqua" w:eastAsia="Verdana" w:hAnsi="Book Antiqua" w:cs="Verdana"/>
                <w:sz w:val="18"/>
                <w:szCs w:val="18"/>
              </w:rPr>
            </w:pPr>
          </w:p>
          <w:p w14:paraId="76E5419C" w14:textId="77777777" w:rsidR="00C066E4" w:rsidRDefault="00C066E4">
            <w:pPr>
              <w:jc w:val="center"/>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2EB97"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5A629A5D" w14:textId="77777777">
        <w:trPr>
          <w:trHeight w:val="1980"/>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2344D" w14:textId="77777777" w:rsidR="00C066E4" w:rsidRDefault="00C066E4">
            <w:pPr>
              <w:widowControl w:val="0"/>
              <w:spacing w:line="242" w:lineRule="auto"/>
              <w:ind w:left="124" w:right="37" w:firstLine="8"/>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Partecipazione a processi di co programmazione e co-progettazione con  amministrazioni pubbliche, ai sensi dell’art. 55  del decreto legislativo 3 luglio 2017, n. 117  (Codice del Terzo Settore) </w:t>
            </w:r>
          </w:p>
          <w:p w14:paraId="5A0D298A" w14:textId="77777777" w:rsidR="00C066E4" w:rsidRDefault="00C066E4">
            <w:pPr>
              <w:widowControl w:val="0"/>
              <w:spacing w:before="224"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 xml:space="preserve">Breve descrizione delle singole esperienze </w:t>
            </w:r>
          </w:p>
          <w:p w14:paraId="45FF7C7B" w14:textId="77777777" w:rsidR="00C066E4" w:rsidRDefault="00C066E4">
            <w:pPr>
              <w:rPr>
                <w:rFonts w:ascii="Book Antiqua" w:eastAsia="Verdana" w:hAnsi="Book Antiqua" w:cs="Verdana"/>
                <w:sz w:val="18"/>
                <w:szCs w:val="18"/>
              </w:rPr>
            </w:pPr>
          </w:p>
          <w:p w14:paraId="7557635B" w14:textId="77777777" w:rsidR="00C066E4" w:rsidRDefault="00C066E4">
            <w:pPr>
              <w:ind w:firstLine="720"/>
              <w:rPr>
                <w:rFonts w:ascii="Book Antiqua" w:eastAsia="Verdana" w:hAnsi="Book Antiqua" w:cs="Verdana"/>
                <w:sz w:val="18"/>
                <w:szCs w:val="18"/>
              </w:rPr>
            </w:pPr>
          </w:p>
          <w:p w14:paraId="348B90BF" w14:textId="77777777" w:rsidR="00C066E4" w:rsidRDefault="00C066E4">
            <w:pPr>
              <w:ind w:firstLine="720"/>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CBE6F"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r w:rsidR="00C066E4" w14:paraId="7E3AA204" w14:textId="77777777">
        <w:trPr>
          <w:trHeight w:val="1759"/>
        </w:trPr>
        <w:tc>
          <w:tcPr>
            <w:tcW w:w="46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C8CD29" w14:textId="77777777" w:rsidR="00C066E4" w:rsidRDefault="00C066E4">
            <w:pPr>
              <w:widowControl w:val="0"/>
              <w:spacing w:line="240" w:lineRule="auto"/>
              <w:ind w:left="131" w:right="36" w:firstLine="1"/>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Pregressa esperienza nella progettazione o  realizzazione di percorsi di Formazione Scuola  Lavoro, </w:t>
            </w:r>
            <w:r>
              <w:rPr>
                <w:rFonts w:ascii="Book Antiqua" w:eastAsia="Verdana" w:hAnsi="Book Antiqua" w:cs="Verdana"/>
                <w:i/>
                <w:iCs/>
                <w:color w:val="000000"/>
                <w:sz w:val="18"/>
                <w:szCs w:val="18"/>
              </w:rPr>
              <w:t xml:space="preserve">già </w:t>
            </w:r>
            <w:r>
              <w:rPr>
                <w:rFonts w:ascii="Book Antiqua" w:eastAsia="Verdana" w:hAnsi="Book Antiqua" w:cs="Verdana"/>
                <w:color w:val="000000"/>
                <w:sz w:val="18"/>
                <w:szCs w:val="18"/>
              </w:rPr>
              <w:t xml:space="preserve">PCTO </w:t>
            </w:r>
          </w:p>
          <w:p w14:paraId="19735C8A" w14:textId="77777777" w:rsidR="00C066E4" w:rsidRDefault="00C066E4">
            <w:pPr>
              <w:widowControl w:val="0"/>
              <w:spacing w:before="224" w:line="240" w:lineRule="auto"/>
              <w:ind w:left="128" w:right="62" w:hanging="8"/>
              <w:rPr>
                <w:rFonts w:ascii="Book Antiqua" w:eastAsia="Verdana" w:hAnsi="Book Antiqua" w:cs="Verdana"/>
                <w:b/>
                <w:bCs/>
                <w:i/>
                <w:iCs/>
                <w:color w:val="000000"/>
                <w:sz w:val="18"/>
                <w:szCs w:val="18"/>
              </w:rPr>
            </w:pPr>
            <w:r>
              <w:rPr>
                <w:rFonts w:ascii="Book Antiqua" w:eastAsia="Verdana" w:hAnsi="Book Antiqua" w:cs="Verdana"/>
                <w:b/>
                <w:bCs/>
                <w:i/>
                <w:iCs/>
                <w:color w:val="000000"/>
                <w:sz w:val="18"/>
                <w:szCs w:val="18"/>
              </w:rPr>
              <w:t>Breve descrizione delle singole esperienze</w:t>
            </w:r>
          </w:p>
          <w:p w14:paraId="79B1C7E9" w14:textId="77777777" w:rsidR="00C066E4" w:rsidRDefault="00C066E4">
            <w:pPr>
              <w:rPr>
                <w:rFonts w:ascii="Book Antiqua" w:eastAsia="Verdana" w:hAnsi="Book Antiqua" w:cs="Verdana"/>
                <w:b/>
                <w:bCs/>
                <w:i/>
                <w:iCs/>
                <w:color w:val="000000"/>
                <w:sz w:val="18"/>
                <w:szCs w:val="18"/>
              </w:rPr>
            </w:pPr>
          </w:p>
          <w:p w14:paraId="344F352C" w14:textId="77777777" w:rsidR="00C066E4" w:rsidRDefault="00C066E4">
            <w:pPr>
              <w:rPr>
                <w:rFonts w:ascii="Book Antiqua" w:eastAsia="Verdana" w:hAnsi="Book Antiqua" w:cs="Verdana"/>
                <w:sz w:val="18"/>
                <w:szCs w:val="18"/>
              </w:rPr>
            </w:pPr>
          </w:p>
          <w:p w14:paraId="0DB32061" w14:textId="77777777" w:rsidR="00C066E4" w:rsidRDefault="00D53CEC" w:rsidP="00D53CEC">
            <w:pPr>
              <w:tabs>
                <w:tab w:val="left" w:pos="1560"/>
              </w:tabs>
              <w:rPr>
                <w:rFonts w:ascii="Book Antiqua" w:eastAsia="Verdana" w:hAnsi="Book Antiqua" w:cs="Verdana"/>
                <w:sz w:val="18"/>
                <w:szCs w:val="18"/>
              </w:rPr>
            </w:pPr>
            <w:r>
              <w:rPr>
                <w:rFonts w:ascii="Book Antiqua" w:eastAsia="Verdana" w:hAnsi="Book Antiqua" w:cs="Verdana"/>
                <w:sz w:val="18"/>
                <w:szCs w:val="18"/>
              </w:rPr>
              <w:tab/>
            </w:r>
          </w:p>
          <w:p w14:paraId="44E5C827" w14:textId="77777777" w:rsidR="00D53CEC" w:rsidRDefault="00D53CEC" w:rsidP="00D53CEC">
            <w:pPr>
              <w:tabs>
                <w:tab w:val="left" w:pos="1560"/>
              </w:tabs>
              <w:rPr>
                <w:rFonts w:ascii="Book Antiqua" w:eastAsia="Verdana" w:hAnsi="Book Antiqua" w:cs="Verdana"/>
                <w:sz w:val="18"/>
                <w:szCs w:val="18"/>
              </w:rPr>
            </w:pPr>
          </w:p>
          <w:p w14:paraId="29EBCC35" w14:textId="77777777" w:rsidR="00D53CEC" w:rsidRDefault="00D53CEC" w:rsidP="00D53CEC">
            <w:pPr>
              <w:tabs>
                <w:tab w:val="left" w:pos="1560"/>
              </w:tabs>
              <w:rPr>
                <w:rFonts w:ascii="Book Antiqua" w:eastAsia="Verdana" w:hAnsi="Book Antiqua" w:cs="Verdana"/>
                <w:sz w:val="18"/>
                <w:szCs w:val="18"/>
              </w:rPr>
            </w:pPr>
          </w:p>
          <w:p w14:paraId="6C3A0FFA" w14:textId="594903C7" w:rsidR="00D53CEC" w:rsidRDefault="00D53CEC" w:rsidP="00D53CEC">
            <w:pPr>
              <w:tabs>
                <w:tab w:val="left" w:pos="1560"/>
              </w:tabs>
              <w:rPr>
                <w:rFonts w:ascii="Book Antiqua" w:eastAsia="Verdana" w:hAnsi="Book Antiqua" w:cs="Verdana"/>
                <w:sz w:val="18"/>
                <w:szCs w:val="18"/>
              </w:rPr>
            </w:pPr>
          </w:p>
        </w:tc>
        <w:tc>
          <w:tcPr>
            <w:tcW w:w="5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3D2CC" w14:textId="77777777" w:rsidR="00C066E4" w:rsidRDefault="00C066E4">
            <w:pPr>
              <w:widowControl w:val="0"/>
              <w:spacing w:line="240" w:lineRule="auto"/>
              <w:ind w:right="272"/>
              <w:jc w:val="right"/>
              <w:rPr>
                <w:rFonts w:ascii="Book Antiqua" w:eastAsia="Verdana" w:hAnsi="Book Antiqua" w:cs="Verdana"/>
                <w:b/>
                <w:bCs/>
                <w:i/>
                <w:iCs/>
                <w:color w:val="000000"/>
                <w:sz w:val="16"/>
                <w:szCs w:val="16"/>
              </w:rPr>
            </w:pPr>
            <w:r>
              <w:rPr>
                <w:rFonts w:ascii="Book Antiqua" w:eastAsia="Verdana" w:hAnsi="Book Antiqua" w:cs="Verdana"/>
                <w:b/>
                <w:bCs/>
                <w:i/>
                <w:iCs/>
                <w:color w:val="000000"/>
                <w:sz w:val="16"/>
                <w:szCs w:val="16"/>
              </w:rPr>
              <w:t>max. 2000 caratteri</w:t>
            </w:r>
          </w:p>
        </w:tc>
      </w:tr>
    </w:tbl>
    <w:p w14:paraId="2A665F5A" w14:textId="77777777" w:rsidR="00C066E4" w:rsidRDefault="00C066E4" w:rsidP="00C066E4">
      <w:pPr>
        <w:widowControl w:val="0"/>
        <w:tabs>
          <w:tab w:val="left" w:pos="2460"/>
        </w:tabs>
        <w:spacing w:line="240" w:lineRule="auto"/>
        <w:ind w:right="66"/>
        <w:jc w:val="both"/>
        <w:rPr>
          <w:rFonts w:ascii="Book Antiqua" w:eastAsia="Verdana" w:hAnsi="Book Antiqua" w:cs="Verdana"/>
          <w:color w:val="000000"/>
          <w:sz w:val="19"/>
          <w:szCs w:val="19"/>
        </w:rPr>
      </w:pPr>
    </w:p>
    <w:p w14:paraId="3464C8C0" w14:textId="77777777" w:rsidR="00C066E4" w:rsidRDefault="00C066E4" w:rsidP="00C066E4">
      <w:pPr>
        <w:widowControl w:val="0"/>
        <w:spacing w:line="240" w:lineRule="auto"/>
        <w:ind w:left="11" w:right="66" w:firstLine="3"/>
        <w:jc w:val="both"/>
        <w:rPr>
          <w:rFonts w:ascii="Book Antiqua" w:eastAsia="Verdana" w:hAnsi="Book Antiqua" w:cs="Verdana"/>
          <w:color w:val="000000"/>
          <w:sz w:val="19"/>
          <w:szCs w:val="19"/>
        </w:rPr>
      </w:pPr>
    </w:p>
    <w:p w14:paraId="19764B6A" w14:textId="11DF3599" w:rsidR="00C066E4" w:rsidRDefault="00C066E4" w:rsidP="00765E73">
      <w:pPr>
        <w:widowControl w:val="0"/>
        <w:spacing w:line="240" w:lineRule="auto"/>
        <w:ind w:left="11" w:right="66" w:firstLine="3"/>
        <w:jc w:val="both"/>
        <w:rPr>
          <w:rFonts w:ascii="Book Antiqua" w:eastAsia="Verdana" w:hAnsi="Book Antiqua" w:cs="Verdana"/>
          <w:color w:val="000000"/>
          <w:sz w:val="18"/>
          <w:szCs w:val="18"/>
        </w:rPr>
      </w:pPr>
      <w:r w:rsidRPr="00765E73">
        <w:rPr>
          <w:rFonts w:ascii="Book Antiqua" w:eastAsia="Verdana" w:hAnsi="Book Antiqua" w:cs="Verdana"/>
          <w:color w:val="000000"/>
          <w:sz w:val="19"/>
          <w:szCs w:val="19"/>
        </w:rPr>
        <w:t xml:space="preserve">In riferimento a quanto previsto </w:t>
      </w:r>
      <w:r w:rsidRPr="00765E73">
        <w:rPr>
          <w:rFonts w:ascii="Book Antiqua" w:eastAsia="Verdana" w:hAnsi="Book Antiqua" w:cs="Verdana"/>
          <w:color w:val="000000"/>
          <w:sz w:val="18"/>
          <w:szCs w:val="18"/>
        </w:rPr>
        <w:t xml:space="preserve">dal Ministero dell’Istruzione e del Merito e trasmessi con Nota prot. n.  6339 del 01.12.2025 e riportati all’articolo </w:t>
      </w:r>
      <w:r w:rsidR="00D003BE" w:rsidRPr="00765E73">
        <w:rPr>
          <w:rFonts w:ascii="Book Antiqua" w:eastAsia="Verdana" w:hAnsi="Book Antiqua" w:cs="Verdana"/>
          <w:color w:val="000000"/>
          <w:sz w:val="18"/>
          <w:szCs w:val="18"/>
        </w:rPr>
        <w:t>7</w:t>
      </w:r>
      <w:r w:rsidRPr="00765E73">
        <w:rPr>
          <w:rFonts w:ascii="Book Antiqua" w:eastAsia="Verdana" w:hAnsi="Book Antiqua" w:cs="Verdana"/>
          <w:color w:val="000000"/>
          <w:sz w:val="18"/>
          <w:szCs w:val="18"/>
        </w:rPr>
        <w:t xml:space="preserve"> punto b) dell’Avviso pubblico per la manifestazione di interesse di USR per </w:t>
      </w:r>
      <w:r w:rsidR="00D003BE" w:rsidRPr="00765E73">
        <w:rPr>
          <w:rFonts w:ascii="Book Antiqua" w:eastAsia="Verdana" w:hAnsi="Book Antiqua" w:cs="Verdana"/>
          <w:color w:val="000000"/>
          <w:sz w:val="18"/>
          <w:szCs w:val="18"/>
        </w:rPr>
        <w:t>la Campania</w:t>
      </w:r>
      <w:r w:rsidRPr="00765E73">
        <w:rPr>
          <w:rFonts w:ascii="Book Antiqua" w:eastAsia="Verdana" w:hAnsi="Book Antiqua" w:cs="Verdana"/>
          <w:color w:val="000000"/>
          <w:sz w:val="18"/>
          <w:szCs w:val="18"/>
        </w:rPr>
        <w:t xml:space="preserve"> prot. n. </w:t>
      </w:r>
      <w:bookmarkStart w:id="0" w:name="_Hlk217916498"/>
      <w:r w:rsidR="00765E73" w:rsidRPr="00765E73">
        <w:rPr>
          <w:rFonts w:ascii="Book Antiqua" w:eastAsia="Verdana" w:hAnsi="Book Antiqua" w:cs="Verdana"/>
          <w:color w:val="000000"/>
          <w:sz w:val="18"/>
          <w:szCs w:val="18"/>
        </w:rPr>
        <w:t>090137</w:t>
      </w:r>
      <w:r w:rsidR="00765E73">
        <w:rPr>
          <w:rFonts w:ascii="Book Antiqua" w:eastAsia="Verdana" w:hAnsi="Book Antiqua" w:cs="Verdana"/>
          <w:color w:val="000000"/>
          <w:sz w:val="18"/>
          <w:szCs w:val="18"/>
        </w:rPr>
        <w:t xml:space="preserve"> </w:t>
      </w:r>
      <w:r w:rsidRPr="00765E73">
        <w:rPr>
          <w:rFonts w:ascii="Book Antiqua" w:eastAsia="Verdana" w:hAnsi="Book Antiqua" w:cs="Verdana"/>
          <w:color w:val="000000"/>
          <w:sz w:val="18"/>
          <w:szCs w:val="18"/>
        </w:rPr>
        <w:t xml:space="preserve">del </w:t>
      </w:r>
      <w:r w:rsidR="00765E73">
        <w:rPr>
          <w:rFonts w:ascii="Book Antiqua" w:eastAsia="Verdana" w:hAnsi="Book Antiqua" w:cs="Verdana"/>
          <w:color w:val="000000"/>
          <w:sz w:val="18"/>
          <w:szCs w:val="18"/>
        </w:rPr>
        <w:t>28</w:t>
      </w:r>
      <w:r w:rsidRPr="00765E73">
        <w:rPr>
          <w:rFonts w:ascii="Book Antiqua" w:eastAsia="Verdana" w:hAnsi="Book Antiqua" w:cs="Verdana"/>
          <w:color w:val="000000"/>
          <w:sz w:val="18"/>
          <w:szCs w:val="18"/>
        </w:rPr>
        <w:t>/</w:t>
      </w:r>
      <w:r w:rsidR="00D003BE" w:rsidRPr="00765E73">
        <w:rPr>
          <w:rFonts w:ascii="Book Antiqua" w:eastAsia="Verdana" w:hAnsi="Book Antiqua" w:cs="Verdana"/>
          <w:color w:val="000000"/>
          <w:sz w:val="18"/>
          <w:szCs w:val="18"/>
        </w:rPr>
        <w:t>09</w:t>
      </w:r>
      <w:r w:rsidRPr="00765E73">
        <w:rPr>
          <w:rFonts w:ascii="Book Antiqua" w:eastAsia="Verdana" w:hAnsi="Book Antiqua" w:cs="Verdana"/>
          <w:color w:val="000000"/>
          <w:sz w:val="18"/>
          <w:szCs w:val="18"/>
        </w:rPr>
        <w:t>/202</w:t>
      </w:r>
      <w:bookmarkEnd w:id="0"/>
      <w:r w:rsidR="00D003BE" w:rsidRPr="00765E73">
        <w:rPr>
          <w:rFonts w:ascii="Book Antiqua" w:eastAsia="Verdana" w:hAnsi="Book Antiqua" w:cs="Verdana"/>
          <w:color w:val="000000"/>
          <w:sz w:val="18"/>
          <w:szCs w:val="18"/>
        </w:rPr>
        <w:t>6</w:t>
      </w:r>
      <w:r w:rsidRPr="00765E73">
        <w:rPr>
          <w:rFonts w:ascii="Book Antiqua" w:eastAsia="Verdana" w:hAnsi="Book Antiqua" w:cs="Verdana"/>
          <w:color w:val="000000"/>
          <w:sz w:val="18"/>
          <w:szCs w:val="18"/>
        </w:rPr>
        <w:t>.</w:t>
      </w:r>
      <w:r>
        <w:rPr>
          <w:rFonts w:ascii="Book Antiqua" w:eastAsia="Verdana" w:hAnsi="Book Antiqua" w:cs="Verdana"/>
          <w:color w:val="000000"/>
          <w:sz w:val="18"/>
          <w:szCs w:val="18"/>
        </w:rPr>
        <w:t xml:space="preserve"> </w:t>
      </w:r>
    </w:p>
    <w:p w14:paraId="6A37D6EE" w14:textId="77777777" w:rsidR="00C066E4" w:rsidRDefault="00C066E4" w:rsidP="00765E73">
      <w:pPr>
        <w:widowControl w:val="0"/>
        <w:spacing w:before="244" w:line="240" w:lineRule="auto"/>
        <w:ind w:left="4377"/>
        <w:rPr>
          <w:rFonts w:ascii="Book Antiqua" w:eastAsia="Verdana" w:hAnsi="Book Antiqua" w:cs="Verdana"/>
          <w:color w:val="000000"/>
          <w:sz w:val="18"/>
          <w:szCs w:val="18"/>
        </w:rPr>
      </w:pPr>
    </w:p>
    <w:p w14:paraId="7B3D55DA" w14:textId="77777777" w:rsidR="00C066E4" w:rsidRDefault="00C066E4" w:rsidP="00C066E4">
      <w:pPr>
        <w:widowControl w:val="0"/>
        <w:spacing w:before="244" w:line="240" w:lineRule="auto"/>
        <w:ind w:left="4377"/>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DICHIARA </w:t>
      </w:r>
    </w:p>
    <w:p w14:paraId="7B1393E3" w14:textId="77777777" w:rsidR="00C066E4" w:rsidRDefault="00C066E4" w:rsidP="00C066E4">
      <w:pPr>
        <w:widowControl w:val="0"/>
        <w:spacing w:before="250" w:line="240" w:lineRule="auto"/>
        <w:ind w:left="19"/>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la qualificazione della struttura proponente in relazione a </w:t>
      </w:r>
      <w:r>
        <w:rPr>
          <w:rFonts w:ascii="Book Antiqua" w:eastAsia="Verdana" w:hAnsi="Book Antiqua" w:cs="Verdana"/>
          <w:i/>
          <w:iCs/>
          <w:color w:val="000000"/>
          <w:sz w:val="19"/>
          <w:szCs w:val="19"/>
        </w:rPr>
        <w:t>(barrare quanto in proprio possesso)</w:t>
      </w:r>
      <w:r>
        <w:rPr>
          <w:rFonts w:ascii="Book Antiqua" w:eastAsia="Verdana" w:hAnsi="Book Antiqua" w:cs="Verdana"/>
          <w:color w:val="000000"/>
          <w:sz w:val="19"/>
          <w:szCs w:val="19"/>
        </w:rPr>
        <w:t xml:space="preserve">: </w:t>
      </w:r>
    </w:p>
    <w:p w14:paraId="391D69DF" w14:textId="77777777" w:rsidR="00C066E4" w:rsidRDefault="00C066E4" w:rsidP="00C066E4">
      <w:pPr>
        <w:pStyle w:val="Paragrafoelenco"/>
        <w:widowControl w:val="0"/>
        <w:numPr>
          <w:ilvl w:val="0"/>
          <w:numId w:val="2"/>
        </w:numPr>
        <w:spacing w:before="247" w:line="244"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accreditamento dell’Ente presso il Ministero dell’istruzione e del merito per la formazione del personale della scuola, ai sensi della normativa vigente (</w:t>
      </w:r>
      <w:r>
        <w:rPr>
          <w:rFonts w:ascii="Book Antiqua" w:eastAsia="Verdana" w:hAnsi="Book Antiqua" w:cs="Verdana"/>
          <w:i/>
          <w:iCs/>
          <w:color w:val="000000"/>
          <w:sz w:val="18"/>
          <w:szCs w:val="18"/>
        </w:rPr>
        <w:t>indicare gli estremi</w:t>
      </w:r>
      <w:r>
        <w:rPr>
          <w:rFonts w:ascii="Book Antiqua" w:eastAsia="Verdana" w:hAnsi="Book Antiqua" w:cs="Verdana"/>
          <w:color w:val="000000"/>
          <w:sz w:val="18"/>
          <w:szCs w:val="18"/>
        </w:rPr>
        <w:t xml:space="preserve">): _______________________________________________;  </w:t>
      </w:r>
    </w:p>
    <w:p w14:paraId="387353F9" w14:textId="77777777" w:rsidR="00C066E4" w:rsidRDefault="00C066E4" w:rsidP="00C066E4">
      <w:pPr>
        <w:pStyle w:val="Paragrafoelenco"/>
        <w:widowControl w:val="0"/>
        <w:numPr>
          <w:ilvl w:val="0"/>
          <w:numId w:val="2"/>
        </w:numPr>
        <w:spacing w:before="342" w:line="240"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protocollo d’intesa in essere con il Ministero dell’istruzione e del merito, sia a livello centrale, sia a livello periferico, quale elemento di comprovata collaborazione istituzionale e riconoscimento della rilevanza delle attività svolte (</w:t>
      </w:r>
      <w:r>
        <w:rPr>
          <w:rFonts w:ascii="Book Antiqua" w:eastAsia="Verdana" w:hAnsi="Book Antiqua" w:cs="Verdana"/>
          <w:i/>
          <w:iCs/>
          <w:color w:val="000000"/>
          <w:sz w:val="18"/>
          <w:szCs w:val="18"/>
        </w:rPr>
        <w:t>indicare gli estremi</w:t>
      </w:r>
      <w:r>
        <w:rPr>
          <w:rFonts w:ascii="Book Antiqua" w:eastAsia="Verdana" w:hAnsi="Book Antiqua" w:cs="Verdana"/>
          <w:color w:val="000000"/>
          <w:sz w:val="18"/>
          <w:szCs w:val="18"/>
        </w:rPr>
        <w:t xml:space="preserve">): _____________________________________________________________________;  </w:t>
      </w:r>
    </w:p>
    <w:p w14:paraId="3B6947A2" w14:textId="77777777" w:rsidR="00C066E4" w:rsidRDefault="00C066E4" w:rsidP="00C066E4">
      <w:pPr>
        <w:pStyle w:val="Paragrafoelenco"/>
        <w:widowControl w:val="0"/>
        <w:numPr>
          <w:ilvl w:val="0"/>
          <w:numId w:val="2"/>
        </w:numPr>
        <w:spacing w:before="344" w:line="242" w:lineRule="auto"/>
        <w:ind w:right="6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coinvolgimento o appartenenza a enti pubblici, istituzioni accademiche, università, consorzi universitari e/o centri di ricerca, riconosciuti per l’attività di studio, ricerca o formazione anche in ambito educativo, sociale o psico-pedagogico;  </w:t>
      </w:r>
    </w:p>
    <w:p w14:paraId="50EDD2F7" w14:textId="77777777" w:rsidR="00C066E4" w:rsidRDefault="00C066E4" w:rsidP="00C066E4">
      <w:pPr>
        <w:pStyle w:val="Paragrafoelenco"/>
        <w:widowControl w:val="0"/>
        <w:numPr>
          <w:ilvl w:val="0"/>
          <w:numId w:val="2"/>
        </w:numPr>
        <w:spacing w:before="343" w:line="240" w:lineRule="auto"/>
        <w:ind w:right="14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iscrizione all’Albo del Servizio Civile Universale presso la Presidenza del Consiglio dei ministri – Dipartimento per le Politiche Giovanili e il Servizio Civile Universale, con Codice Ente____________________________________.  </w:t>
      </w:r>
    </w:p>
    <w:p w14:paraId="4EC321A6" w14:textId="77777777" w:rsidR="00C066E4" w:rsidRDefault="00C066E4" w:rsidP="00C066E4">
      <w:pPr>
        <w:widowControl w:val="0"/>
        <w:spacing w:before="343" w:after="240" w:line="240" w:lineRule="auto"/>
        <w:ind w:right="142"/>
        <w:jc w:val="both"/>
        <w:rPr>
          <w:rFonts w:ascii="Book Antiqua" w:eastAsia="Verdana" w:hAnsi="Book Antiqua" w:cs="Verdana"/>
          <w:color w:val="000000"/>
          <w:sz w:val="18"/>
          <w:szCs w:val="18"/>
        </w:rPr>
      </w:pPr>
      <w:r>
        <w:rPr>
          <w:rFonts w:ascii="Book Antiqua" w:eastAsia="Verdana" w:hAnsi="Book Antiqua" w:cs="Verdana"/>
          <w:color w:val="000000"/>
          <w:sz w:val="18"/>
          <w:szCs w:val="18"/>
        </w:rPr>
        <w:t>In merito alla sede di effettiva accoglienza dello studente nel periodo di allontanamento dalle lezioni, si chiede di compilare la tabella sottostante, avendo cura di compilare ciascun riquadro in modo da consentire alle istituzioni scolastiche di individuare l’associazione idonea, in base al territorio di afferenza:</w:t>
      </w:r>
    </w:p>
    <w:tbl>
      <w:tblPr>
        <w:tblStyle w:val="Grigliatabella"/>
        <w:tblW w:w="0" w:type="auto"/>
        <w:jc w:val="center"/>
        <w:tblInd w:w="0" w:type="dxa"/>
        <w:tblLook w:val="04A0" w:firstRow="1" w:lastRow="0" w:firstColumn="1" w:lastColumn="0" w:noHBand="0" w:noVBand="1"/>
      </w:tblPr>
      <w:tblGrid>
        <w:gridCol w:w="2421"/>
        <w:gridCol w:w="2402"/>
        <w:gridCol w:w="2401"/>
        <w:gridCol w:w="2404"/>
      </w:tblGrid>
      <w:tr w:rsidR="00C066E4" w14:paraId="38C42990" w14:textId="77777777">
        <w:trPr>
          <w:jc w:val="center"/>
        </w:trPr>
        <w:tc>
          <w:tcPr>
            <w:tcW w:w="2440" w:type="dxa"/>
            <w:tcBorders>
              <w:top w:val="single" w:sz="4" w:space="0" w:color="auto"/>
              <w:left w:val="single" w:sz="4" w:space="0" w:color="auto"/>
              <w:bottom w:val="single" w:sz="4" w:space="0" w:color="auto"/>
              <w:right w:val="single" w:sz="4" w:space="0" w:color="auto"/>
            </w:tcBorders>
            <w:vAlign w:val="center"/>
            <w:hideMark/>
          </w:tcPr>
          <w:p w14:paraId="2EEEC7EE"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Struttura/attività</w:t>
            </w:r>
          </w:p>
        </w:tc>
        <w:tc>
          <w:tcPr>
            <w:tcW w:w="2440" w:type="dxa"/>
            <w:tcBorders>
              <w:top w:val="single" w:sz="4" w:space="0" w:color="auto"/>
              <w:left w:val="single" w:sz="4" w:space="0" w:color="auto"/>
              <w:bottom w:val="single" w:sz="4" w:space="0" w:color="auto"/>
              <w:right w:val="single" w:sz="4" w:space="0" w:color="auto"/>
            </w:tcBorders>
            <w:vAlign w:val="center"/>
            <w:hideMark/>
          </w:tcPr>
          <w:p w14:paraId="1978BB26"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Indirizzo</w:t>
            </w:r>
          </w:p>
        </w:tc>
        <w:tc>
          <w:tcPr>
            <w:tcW w:w="2440" w:type="dxa"/>
            <w:tcBorders>
              <w:top w:val="single" w:sz="4" w:space="0" w:color="auto"/>
              <w:left w:val="single" w:sz="4" w:space="0" w:color="auto"/>
              <w:bottom w:val="single" w:sz="4" w:space="0" w:color="auto"/>
              <w:right w:val="single" w:sz="4" w:space="0" w:color="auto"/>
            </w:tcBorders>
            <w:vAlign w:val="center"/>
            <w:hideMark/>
          </w:tcPr>
          <w:p w14:paraId="47B0516F"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Comune</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230E4BE"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r>
              <w:rPr>
                <w:rFonts w:ascii="Book Antiqua" w:eastAsia="Verdana" w:hAnsi="Book Antiqua" w:cs="Verdana"/>
                <w:color w:val="000000"/>
                <w:sz w:val="18"/>
                <w:szCs w:val="18"/>
              </w:rPr>
              <w:t>Provincia</w:t>
            </w:r>
          </w:p>
        </w:tc>
      </w:tr>
      <w:tr w:rsidR="00C066E4" w14:paraId="2D15A43C" w14:textId="77777777">
        <w:trPr>
          <w:jc w:val="center"/>
        </w:trPr>
        <w:tc>
          <w:tcPr>
            <w:tcW w:w="2440" w:type="dxa"/>
            <w:tcBorders>
              <w:top w:val="single" w:sz="4" w:space="0" w:color="auto"/>
              <w:left w:val="single" w:sz="4" w:space="0" w:color="auto"/>
              <w:bottom w:val="single" w:sz="4" w:space="0" w:color="auto"/>
              <w:right w:val="single" w:sz="4" w:space="0" w:color="auto"/>
            </w:tcBorders>
          </w:tcPr>
          <w:p w14:paraId="587B394D"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0A521D76"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0B40ED38"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1" w:type="dxa"/>
            <w:tcBorders>
              <w:top w:val="single" w:sz="4" w:space="0" w:color="auto"/>
              <w:left w:val="single" w:sz="4" w:space="0" w:color="auto"/>
              <w:bottom w:val="single" w:sz="4" w:space="0" w:color="auto"/>
              <w:right w:val="single" w:sz="4" w:space="0" w:color="auto"/>
            </w:tcBorders>
          </w:tcPr>
          <w:p w14:paraId="54D93D68"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r>
      <w:tr w:rsidR="00C066E4" w14:paraId="676E6692" w14:textId="77777777">
        <w:trPr>
          <w:jc w:val="center"/>
        </w:trPr>
        <w:tc>
          <w:tcPr>
            <w:tcW w:w="2440" w:type="dxa"/>
            <w:tcBorders>
              <w:top w:val="single" w:sz="4" w:space="0" w:color="auto"/>
              <w:left w:val="single" w:sz="4" w:space="0" w:color="auto"/>
              <w:bottom w:val="single" w:sz="4" w:space="0" w:color="auto"/>
              <w:right w:val="single" w:sz="4" w:space="0" w:color="auto"/>
            </w:tcBorders>
          </w:tcPr>
          <w:p w14:paraId="324A6964"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6BB9E1C4"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5516FE22"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1" w:type="dxa"/>
            <w:tcBorders>
              <w:top w:val="single" w:sz="4" w:space="0" w:color="auto"/>
              <w:left w:val="single" w:sz="4" w:space="0" w:color="auto"/>
              <w:bottom w:val="single" w:sz="4" w:space="0" w:color="auto"/>
              <w:right w:val="single" w:sz="4" w:space="0" w:color="auto"/>
            </w:tcBorders>
          </w:tcPr>
          <w:p w14:paraId="6E2047C6"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r>
      <w:tr w:rsidR="00C066E4" w14:paraId="663603D7" w14:textId="77777777">
        <w:trPr>
          <w:jc w:val="center"/>
        </w:trPr>
        <w:tc>
          <w:tcPr>
            <w:tcW w:w="2440" w:type="dxa"/>
            <w:tcBorders>
              <w:top w:val="single" w:sz="4" w:space="0" w:color="auto"/>
              <w:left w:val="single" w:sz="4" w:space="0" w:color="auto"/>
              <w:bottom w:val="single" w:sz="4" w:space="0" w:color="auto"/>
              <w:right w:val="single" w:sz="4" w:space="0" w:color="auto"/>
            </w:tcBorders>
          </w:tcPr>
          <w:p w14:paraId="1161E1C2"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731E8679"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0" w:type="dxa"/>
            <w:tcBorders>
              <w:top w:val="single" w:sz="4" w:space="0" w:color="auto"/>
              <w:left w:val="single" w:sz="4" w:space="0" w:color="auto"/>
              <w:bottom w:val="single" w:sz="4" w:space="0" w:color="auto"/>
              <w:right w:val="single" w:sz="4" w:space="0" w:color="auto"/>
            </w:tcBorders>
          </w:tcPr>
          <w:p w14:paraId="7519B63B"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c>
          <w:tcPr>
            <w:tcW w:w="2441" w:type="dxa"/>
            <w:tcBorders>
              <w:top w:val="single" w:sz="4" w:space="0" w:color="auto"/>
              <w:left w:val="single" w:sz="4" w:space="0" w:color="auto"/>
              <w:bottom w:val="single" w:sz="4" w:space="0" w:color="auto"/>
              <w:right w:val="single" w:sz="4" w:space="0" w:color="auto"/>
            </w:tcBorders>
          </w:tcPr>
          <w:p w14:paraId="7670F363" w14:textId="77777777" w:rsidR="00C066E4" w:rsidRDefault="00C066E4">
            <w:pPr>
              <w:widowControl w:val="0"/>
              <w:spacing w:before="343" w:line="240" w:lineRule="auto"/>
              <w:ind w:right="142"/>
              <w:jc w:val="center"/>
              <w:rPr>
                <w:rFonts w:ascii="Book Antiqua" w:eastAsia="Verdana" w:hAnsi="Book Antiqua" w:cs="Verdana"/>
                <w:color w:val="000000"/>
                <w:sz w:val="18"/>
                <w:szCs w:val="18"/>
              </w:rPr>
            </w:pPr>
          </w:p>
        </w:tc>
      </w:tr>
    </w:tbl>
    <w:p w14:paraId="413E3815" w14:textId="77777777" w:rsidR="00C066E4" w:rsidRDefault="00C066E4" w:rsidP="00C066E4">
      <w:pPr>
        <w:widowControl w:val="0"/>
        <w:spacing w:line="240" w:lineRule="auto"/>
        <w:ind w:left="4"/>
        <w:jc w:val="center"/>
        <w:rPr>
          <w:rFonts w:ascii="Book Antiqua" w:eastAsia="Verdana" w:hAnsi="Book Antiqua" w:cs="Verdana"/>
          <w:color w:val="000000"/>
          <w:sz w:val="19"/>
          <w:szCs w:val="19"/>
        </w:rPr>
      </w:pPr>
    </w:p>
    <w:p w14:paraId="0AFA4377" w14:textId="77777777" w:rsidR="00C066E4" w:rsidRDefault="00C066E4" w:rsidP="00C066E4">
      <w:pPr>
        <w:widowControl w:val="0"/>
        <w:spacing w:line="240" w:lineRule="auto"/>
        <w:ind w:left="4"/>
        <w:jc w:val="center"/>
        <w:rPr>
          <w:rFonts w:ascii="Book Antiqua" w:eastAsia="Verdana" w:hAnsi="Book Antiqua" w:cs="Verdana"/>
          <w:color w:val="000000"/>
          <w:sz w:val="19"/>
          <w:szCs w:val="19"/>
        </w:rPr>
      </w:pPr>
      <w:r>
        <w:rPr>
          <w:rFonts w:ascii="Book Antiqua" w:eastAsia="Verdana" w:hAnsi="Book Antiqua" w:cs="Verdana"/>
          <w:color w:val="000000"/>
          <w:sz w:val="19"/>
          <w:szCs w:val="19"/>
        </w:rPr>
        <w:t>DICHIARA altresì</w:t>
      </w:r>
    </w:p>
    <w:p w14:paraId="3DFAEACC" w14:textId="77777777" w:rsidR="00C066E4" w:rsidRDefault="00C066E4" w:rsidP="00C066E4">
      <w:pPr>
        <w:widowControl w:val="0"/>
        <w:spacing w:line="240" w:lineRule="auto"/>
        <w:ind w:left="4"/>
        <w:jc w:val="center"/>
        <w:rPr>
          <w:rFonts w:ascii="Book Antiqua" w:eastAsia="Verdana" w:hAnsi="Book Antiqua" w:cs="Verdana"/>
          <w:color w:val="000000"/>
          <w:sz w:val="19"/>
          <w:szCs w:val="19"/>
        </w:rPr>
      </w:pPr>
    </w:p>
    <w:p w14:paraId="5E0E6149" w14:textId="77777777" w:rsidR="00C066E4" w:rsidRDefault="00C066E4" w:rsidP="00C066E4">
      <w:pPr>
        <w:pStyle w:val="Paragrafoelenco"/>
        <w:widowControl w:val="0"/>
        <w:numPr>
          <w:ilvl w:val="0"/>
          <w:numId w:val="3"/>
        </w:numPr>
        <w:spacing w:line="240" w:lineRule="auto"/>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di aver preso visione della allegata informativa sul Trattamento dei dati e autorizza al loro trattamento. </w:t>
      </w:r>
    </w:p>
    <w:p w14:paraId="68B70ACE" w14:textId="77777777" w:rsidR="00C066E4" w:rsidRDefault="00C066E4" w:rsidP="00C066E4">
      <w:pPr>
        <w:widowControl w:val="0"/>
        <w:tabs>
          <w:tab w:val="left" w:pos="2655"/>
        </w:tabs>
        <w:spacing w:line="240" w:lineRule="auto"/>
        <w:ind w:left="4"/>
        <w:rPr>
          <w:rFonts w:ascii="Book Antiqua" w:eastAsia="Verdana" w:hAnsi="Book Antiqua" w:cs="Verdana"/>
          <w:color w:val="000000"/>
          <w:sz w:val="19"/>
          <w:szCs w:val="19"/>
        </w:rPr>
      </w:pPr>
      <w:r>
        <w:rPr>
          <w:rFonts w:ascii="Book Antiqua" w:eastAsia="Verdana" w:hAnsi="Book Antiqua" w:cs="Verdana"/>
          <w:color w:val="000000"/>
          <w:sz w:val="19"/>
          <w:szCs w:val="19"/>
        </w:rPr>
        <w:tab/>
      </w:r>
    </w:p>
    <w:p w14:paraId="51266025" w14:textId="77777777" w:rsidR="00C066E4" w:rsidRDefault="00C066E4" w:rsidP="00C066E4">
      <w:pPr>
        <w:widowControl w:val="0"/>
        <w:tabs>
          <w:tab w:val="left" w:pos="2655"/>
        </w:tabs>
        <w:spacing w:line="240" w:lineRule="auto"/>
        <w:ind w:left="4"/>
        <w:rPr>
          <w:rFonts w:ascii="Book Antiqua" w:eastAsia="Verdana" w:hAnsi="Book Antiqua" w:cs="Verdana"/>
          <w:color w:val="000000"/>
          <w:sz w:val="19"/>
          <w:szCs w:val="19"/>
        </w:rPr>
      </w:pPr>
    </w:p>
    <w:p w14:paraId="48434714" w14:textId="77777777" w:rsidR="00C066E4" w:rsidRDefault="00C066E4" w:rsidP="00C066E4">
      <w:pPr>
        <w:widowControl w:val="0"/>
        <w:tabs>
          <w:tab w:val="left" w:pos="2655"/>
        </w:tabs>
        <w:spacing w:line="240" w:lineRule="auto"/>
        <w:ind w:left="4"/>
        <w:rPr>
          <w:rFonts w:ascii="Book Antiqua" w:eastAsia="Verdana" w:hAnsi="Book Antiqua" w:cs="Verdana"/>
          <w:color w:val="000000"/>
          <w:sz w:val="19"/>
          <w:szCs w:val="19"/>
        </w:rPr>
      </w:pPr>
    </w:p>
    <w:p w14:paraId="580AA9B9" w14:textId="77777777" w:rsidR="00C066E4" w:rsidRDefault="00C066E4" w:rsidP="00C066E4">
      <w:pPr>
        <w:widowControl w:val="0"/>
        <w:spacing w:before="433" w:line="240" w:lineRule="auto"/>
        <w:ind w:left="4"/>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Allega alla presente: </w:t>
      </w:r>
    </w:p>
    <w:p w14:paraId="2C1E07C8" w14:textId="77777777" w:rsidR="00C066E4" w:rsidRDefault="00C066E4" w:rsidP="00C066E4">
      <w:pPr>
        <w:pStyle w:val="Paragrafoelenco"/>
        <w:widowControl w:val="0"/>
        <w:numPr>
          <w:ilvl w:val="0"/>
          <w:numId w:val="4"/>
        </w:numPr>
        <w:spacing w:before="129" w:line="240" w:lineRule="auto"/>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Fotocopia documento di riconoscimento in corso di validità; </w:t>
      </w:r>
    </w:p>
    <w:p w14:paraId="171D5AE0" w14:textId="77777777" w:rsidR="00C066E4" w:rsidRDefault="00C066E4" w:rsidP="00C066E4">
      <w:pPr>
        <w:pStyle w:val="Paragrafoelenco"/>
        <w:widowControl w:val="0"/>
        <w:numPr>
          <w:ilvl w:val="0"/>
          <w:numId w:val="4"/>
        </w:numPr>
        <w:spacing w:before="9" w:line="240" w:lineRule="auto"/>
        <w:jc w:val="both"/>
        <w:rPr>
          <w:rFonts w:ascii="Book Antiqua" w:eastAsia="Verdana" w:hAnsi="Book Antiqua" w:cs="Verdana"/>
          <w:color w:val="000000"/>
          <w:sz w:val="19"/>
          <w:szCs w:val="19"/>
        </w:rPr>
      </w:pPr>
      <w:r>
        <w:rPr>
          <w:rFonts w:ascii="Book Antiqua" w:eastAsia="Verdana" w:hAnsi="Book Antiqua" w:cs="Verdana"/>
          <w:color w:val="000000"/>
          <w:sz w:val="19"/>
          <w:szCs w:val="19"/>
        </w:rPr>
        <w:t xml:space="preserve">Statuto della struttura proponente; </w:t>
      </w:r>
    </w:p>
    <w:p w14:paraId="5C340755" w14:textId="68390C53" w:rsidR="00C066E4" w:rsidRDefault="00C066E4" w:rsidP="00765E73">
      <w:pPr>
        <w:pStyle w:val="Paragrafoelenco"/>
        <w:widowControl w:val="0"/>
        <w:numPr>
          <w:ilvl w:val="0"/>
          <w:numId w:val="4"/>
        </w:numPr>
        <w:spacing w:before="9" w:line="242" w:lineRule="auto"/>
        <w:ind w:right="67"/>
        <w:jc w:val="both"/>
        <w:rPr>
          <w:rFonts w:ascii="Book Antiqua" w:eastAsia="Verdana" w:hAnsi="Book Antiqua" w:cs="Verdana"/>
          <w:color w:val="000000"/>
          <w:sz w:val="18"/>
          <w:szCs w:val="18"/>
        </w:rPr>
      </w:pPr>
      <w:r>
        <w:rPr>
          <w:rFonts w:ascii="Book Antiqua" w:eastAsia="Verdana" w:hAnsi="Book Antiqua" w:cs="Verdana"/>
          <w:color w:val="000000"/>
          <w:sz w:val="19"/>
          <w:szCs w:val="19"/>
        </w:rPr>
        <w:t xml:space="preserve">Documentazione idonea </w:t>
      </w:r>
      <w:r>
        <w:rPr>
          <w:rFonts w:ascii="Book Antiqua" w:eastAsia="Verdana" w:hAnsi="Book Antiqua" w:cs="Verdana"/>
          <w:color w:val="000000"/>
          <w:sz w:val="18"/>
          <w:szCs w:val="18"/>
        </w:rPr>
        <w:t xml:space="preserve">a dimostrare il possesso di tutti i requisiti di cui all’articolo 7 dell’Avviso pubblico per la manifestazione di interesse di USR per </w:t>
      </w:r>
      <w:r w:rsidR="00D003BE">
        <w:rPr>
          <w:rFonts w:ascii="Book Antiqua" w:eastAsia="Verdana" w:hAnsi="Book Antiqua" w:cs="Verdana"/>
          <w:color w:val="000000"/>
          <w:sz w:val="18"/>
          <w:szCs w:val="18"/>
        </w:rPr>
        <w:t>la Campania</w:t>
      </w:r>
      <w:r>
        <w:rPr>
          <w:rFonts w:ascii="Book Antiqua" w:eastAsia="Verdana" w:hAnsi="Book Antiqua" w:cs="Verdana"/>
          <w:color w:val="000000"/>
          <w:sz w:val="18"/>
          <w:szCs w:val="18"/>
        </w:rPr>
        <w:t xml:space="preserve"> </w:t>
      </w:r>
      <w:r w:rsidR="00D003BE">
        <w:rPr>
          <w:rFonts w:ascii="Book Antiqua" w:eastAsia="Verdana" w:hAnsi="Book Antiqua" w:cs="Verdana"/>
          <w:color w:val="000000"/>
          <w:sz w:val="18"/>
          <w:szCs w:val="18"/>
        </w:rPr>
        <w:t xml:space="preserve">prot. </w:t>
      </w:r>
      <w:r w:rsidR="00765E73" w:rsidRPr="00765E73">
        <w:rPr>
          <w:rFonts w:ascii="Book Antiqua" w:eastAsia="Verdana" w:hAnsi="Book Antiqua" w:cs="Verdana"/>
          <w:color w:val="000000"/>
          <w:sz w:val="18"/>
          <w:szCs w:val="18"/>
        </w:rPr>
        <w:t>090137</w:t>
      </w:r>
      <w:r w:rsidR="00765E73">
        <w:rPr>
          <w:rFonts w:ascii="Book Antiqua" w:eastAsia="Verdana" w:hAnsi="Book Antiqua" w:cs="Verdana"/>
          <w:color w:val="000000"/>
          <w:sz w:val="18"/>
          <w:szCs w:val="18"/>
        </w:rPr>
        <w:t xml:space="preserve"> </w:t>
      </w:r>
      <w:r w:rsidR="00765E73" w:rsidRPr="00765E73">
        <w:rPr>
          <w:rFonts w:ascii="Book Antiqua" w:eastAsia="Verdana" w:hAnsi="Book Antiqua" w:cs="Verdana"/>
          <w:color w:val="000000"/>
          <w:sz w:val="18"/>
          <w:szCs w:val="18"/>
        </w:rPr>
        <w:t xml:space="preserve">del </w:t>
      </w:r>
      <w:r w:rsidR="00765E73">
        <w:rPr>
          <w:rFonts w:ascii="Book Antiqua" w:eastAsia="Verdana" w:hAnsi="Book Antiqua" w:cs="Verdana"/>
          <w:color w:val="000000"/>
          <w:sz w:val="18"/>
          <w:szCs w:val="18"/>
        </w:rPr>
        <w:t>28</w:t>
      </w:r>
      <w:r w:rsidR="00765E73" w:rsidRPr="00765E73">
        <w:rPr>
          <w:rFonts w:ascii="Book Antiqua" w:eastAsia="Verdana" w:hAnsi="Book Antiqua" w:cs="Verdana"/>
          <w:color w:val="000000"/>
          <w:sz w:val="18"/>
          <w:szCs w:val="18"/>
        </w:rPr>
        <w:t>/09/2026.</w:t>
      </w:r>
    </w:p>
    <w:p w14:paraId="530A3E6A" w14:textId="77777777" w:rsidR="00C066E4" w:rsidRDefault="00C066E4" w:rsidP="00765E73">
      <w:pPr>
        <w:widowControl w:val="0"/>
        <w:spacing w:before="484" w:line="240" w:lineRule="auto"/>
        <w:ind w:left="19"/>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DATA  </w:t>
      </w:r>
    </w:p>
    <w:p w14:paraId="4B094FFC" w14:textId="77777777" w:rsidR="00C066E4" w:rsidRDefault="00C066E4" w:rsidP="00C066E4">
      <w:pPr>
        <w:widowControl w:val="0"/>
        <w:spacing w:before="226" w:line="240" w:lineRule="auto"/>
        <w:ind w:left="1"/>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__/__/__  </w:t>
      </w:r>
    </w:p>
    <w:p w14:paraId="3F4E4A78" w14:textId="419F33D0" w:rsidR="00C066E4" w:rsidRDefault="00C066E4" w:rsidP="00D003BE">
      <w:pPr>
        <w:widowControl w:val="0"/>
        <w:tabs>
          <w:tab w:val="left" w:pos="3000"/>
          <w:tab w:val="left" w:pos="4665"/>
          <w:tab w:val="right" w:pos="8432"/>
        </w:tabs>
        <w:spacing w:before="10" w:line="240" w:lineRule="auto"/>
        <w:ind w:right="1339"/>
        <w:rPr>
          <w:rFonts w:ascii="Book Antiqua" w:eastAsia="Verdana" w:hAnsi="Book Antiqua" w:cs="Verdana"/>
          <w:color w:val="000000"/>
          <w:sz w:val="18"/>
          <w:szCs w:val="18"/>
        </w:rPr>
      </w:pPr>
      <w:r>
        <w:rPr>
          <w:rFonts w:ascii="Book Antiqua" w:eastAsia="Verdana" w:hAnsi="Book Antiqua" w:cs="Verdana"/>
          <w:color w:val="000000"/>
          <w:sz w:val="18"/>
          <w:szCs w:val="18"/>
        </w:rPr>
        <w:tab/>
      </w:r>
      <w:r>
        <w:rPr>
          <w:rFonts w:ascii="Book Antiqua" w:eastAsia="Verdana" w:hAnsi="Book Antiqua" w:cs="Verdana"/>
          <w:color w:val="000000"/>
          <w:sz w:val="18"/>
          <w:szCs w:val="18"/>
        </w:rPr>
        <w:tab/>
      </w:r>
      <w:r w:rsidR="00D003BE">
        <w:rPr>
          <w:rFonts w:ascii="Book Antiqua" w:eastAsia="Verdana" w:hAnsi="Book Antiqua" w:cs="Verdana"/>
          <w:color w:val="000000"/>
          <w:sz w:val="18"/>
          <w:szCs w:val="18"/>
        </w:rPr>
        <w:tab/>
      </w:r>
      <w:r>
        <w:rPr>
          <w:rFonts w:ascii="Book Antiqua" w:eastAsia="Verdana" w:hAnsi="Book Antiqua" w:cs="Verdana"/>
          <w:color w:val="000000"/>
          <w:sz w:val="18"/>
          <w:szCs w:val="18"/>
        </w:rPr>
        <w:t xml:space="preserve"> IL RAPPRESENTANTE LEGALE </w:t>
      </w:r>
    </w:p>
    <w:p w14:paraId="398BA1DB" w14:textId="77777777" w:rsidR="00C066E4" w:rsidRDefault="00C066E4" w:rsidP="00C066E4">
      <w:pPr>
        <w:widowControl w:val="0"/>
        <w:spacing w:before="8" w:line="240" w:lineRule="auto"/>
        <w:ind w:right="3225"/>
        <w:jc w:val="right"/>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  </w:t>
      </w:r>
    </w:p>
    <w:p w14:paraId="3CCD143E" w14:textId="77777777" w:rsidR="00C066E4" w:rsidRDefault="00C066E4" w:rsidP="00C066E4">
      <w:pPr>
        <w:widowControl w:val="0"/>
        <w:spacing w:before="8" w:line="240" w:lineRule="auto"/>
        <w:ind w:right="1376"/>
        <w:jc w:val="right"/>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_______________________ </w:t>
      </w:r>
    </w:p>
    <w:p w14:paraId="228E6584" w14:textId="77777777" w:rsidR="00C066E4" w:rsidRDefault="00C066E4" w:rsidP="00C066E4">
      <w:pPr>
        <w:rPr>
          <w:rFonts w:ascii="Book Antiqua" w:eastAsia="Verdana" w:hAnsi="Book Antiqua" w:cs="Verdana"/>
          <w:b/>
          <w:bCs/>
          <w:color w:val="000000"/>
          <w:sz w:val="18"/>
          <w:szCs w:val="18"/>
        </w:rPr>
      </w:pPr>
      <w:r>
        <w:rPr>
          <w:rFonts w:ascii="Book Antiqua" w:eastAsia="Verdana" w:hAnsi="Book Antiqua" w:cs="Verdana"/>
          <w:b/>
          <w:bCs/>
          <w:color w:val="000000"/>
          <w:sz w:val="18"/>
          <w:szCs w:val="18"/>
        </w:rPr>
        <w:br w:type="page"/>
      </w:r>
    </w:p>
    <w:p w14:paraId="4BD94E5F" w14:textId="77777777" w:rsidR="00C066E4" w:rsidRDefault="00C066E4" w:rsidP="00C066E4">
      <w:pPr>
        <w:widowControl w:val="0"/>
        <w:spacing w:before="665" w:line="240" w:lineRule="auto"/>
        <w:ind w:left="2186"/>
        <w:rPr>
          <w:rFonts w:ascii="Verdana" w:eastAsia="Verdana" w:hAnsi="Verdana" w:cs="Verdana"/>
          <w:b/>
          <w:bCs/>
          <w:color w:val="000000"/>
          <w:sz w:val="18"/>
          <w:szCs w:val="18"/>
        </w:rPr>
      </w:pPr>
      <w:r>
        <w:rPr>
          <w:rFonts w:ascii="Verdana" w:eastAsia="Verdana" w:hAnsi="Verdana" w:cs="Verdana"/>
          <w:b/>
          <w:bCs/>
          <w:color w:val="000000"/>
          <w:sz w:val="18"/>
          <w:szCs w:val="18"/>
        </w:rPr>
        <w:t xml:space="preserve">INFORMATIVA TRATTAMENTO DEI DATI PERSONALI </w:t>
      </w:r>
    </w:p>
    <w:p w14:paraId="6AA06F0C" w14:textId="77777777" w:rsidR="00C066E4" w:rsidRDefault="00C066E4" w:rsidP="00C066E4">
      <w:pPr>
        <w:widowControl w:val="0"/>
        <w:spacing w:before="8" w:line="240" w:lineRule="auto"/>
        <w:ind w:left="2705"/>
        <w:rPr>
          <w:rFonts w:ascii="Verdana" w:eastAsia="Verdana" w:hAnsi="Verdana" w:cs="Verdana"/>
          <w:b/>
          <w:bCs/>
          <w:color w:val="000000"/>
          <w:sz w:val="18"/>
          <w:szCs w:val="18"/>
        </w:rPr>
      </w:pPr>
      <w:r>
        <w:rPr>
          <w:rFonts w:ascii="Verdana" w:eastAsia="Verdana" w:hAnsi="Verdana" w:cs="Verdana"/>
          <w:b/>
          <w:bCs/>
          <w:color w:val="000000"/>
          <w:sz w:val="18"/>
          <w:szCs w:val="18"/>
        </w:rPr>
        <w:t xml:space="preserve">(artt. 13 e 14 Regolamento UE 2016/679) </w:t>
      </w:r>
    </w:p>
    <w:p w14:paraId="27D105B7" w14:textId="77777777" w:rsidR="00C066E4" w:rsidRDefault="00C066E4" w:rsidP="00C066E4">
      <w:pPr>
        <w:widowControl w:val="0"/>
        <w:spacing w:before="226" w:line="240" w:lineRule="auto"/>
        <w:ind w:left="16" w:right="67" w:hanging="3"/>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Il Ministero dell’istruzione e del merito in qualità di Titolare del trattamento desidera, con la presente informativa, fornire informazioni circa il trattamento dei dati personali che La riguardano. </w:t>
      </w:r>
    </w:p>
    <w:p w14:paraId="18D4F59B" w14:textId="77777777" w:rsidR="00C066E4" w:rsidRDefault="00C066E4" w:rsidP="00C066E4">
      <w:pPr>
        <w:widowControl w:val="0"/>
        <w:spacing w:before="226" w:line="240" w:lineRule="auto"/>
        <w:ind w:left="16" w:right="67" w:hanging="3"/>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Titolare del trattamento dei dati </w:t>
      </w:r>
    </w:p>
    <w:p w14:paraId="3CDEF0A8" w14:textId="77777777" w:rsidR="00C066E4" w:rsidRDefault="00C066E4" w:rsidP="00C066E4">
      <w:pPr>
        <w:widowControl w:val="0"/>
        <w:spacing w:line="240" w:lineRule="auto"/>
        <w:ind w:left="4"/>
        <w:jc w:val="both"/>
        <w:rPr>
          <w:rFonts w:ascii="Book Antiqua" w:eastAsia="Verdana" w:hAnsi="Book Antiqua" w:cs="Verdana"/>
          <w:color w:val="0066CC"/>
          <w:sz w:val="18"/>
          <w:szCs w:val="18"/>
          <w:u w:val="single"/>
        </w:rPr>
      </w:pPr>
      <w:r>
        <w:rPr>
          <w:rFonts w:ascii="Book Antiqua" w:eastAsia="Verdana" w:hAnsi="Book Antiqua" w:cs="Verdana"/>
          <w:color w:val="000000"/>
          <w:sz w:val="18"/>
          <w:szCs w:val="18"/>
        </w:rPr>
        <w:t xml:space="preserve">Titolare del trattamento dei dati è il Ministero dell'istruzione e del merito, con sede in Roma presso Viale di Trastevere, n. 76/a, 00153 Roma, al quale ci si potrà rivolgere per esercitare i diritti degli interessati. </w:t>
      </w:r>
      <w:r>
        <w:rPr>
          <w:rFonts w:ascii="Book Antiqua" w:eastAsia="Verdana" w:hAnsi="Book Antiqua" w:cs="Verdana"/>
          <w:i/>
          <w:iCs/>
          <w:color w:val="000000"/>
          <w:sz w:val="18"/>
          <w:szCs w:val="18"/>
        </w:rPr>
        <w:t xml:space="preserve">Ufficio di riferimento: PEC: </w:t>
      </w:r>
      <w:hyperlink r:id="rId8" w:history="1">
        <w:r>
          <w:rPr>
            <w:rStyle w:val="Collegamentoipertestuale"/>
            <w:rFonts w:ascii="Book Antiqua" w:eastAsia="Verdana" w:hAnsi="Book Antiqua" w:cs="Verdana"/>
            <w:sz w:val="18"/>
            <w:szCs w:val="18"/>
            <w:highlight w:val="white"/>
          </w:rPr>
          <w:t>drca@postacert.istruzione.it</w:t>
        </w:r>
      </w:hyperlink>
      <w:r>
        <w:rPr>
          <w:rFonts w:ascii="Book Antiqua" w:eastAsia="Verdana" w:hAnsi="Book Antiqua" w:cs="Verdana"/>
          <w:color w:val="0066CC"/>
          <w:sz w:val="18"/>
          <w:szCs w:val="18"/>
          <w:highlight w:val="white"/>
          <w:u w:val="single"/>
        </w:rPr>
        <w:t xml:space="preserve"> </w:t>
      </w:r>
    </w:p>
    <w:p w14:paraId="4FC34375" w14:textId="77777777" w:rsidR="00C066E4" w:rsidRDefault="00C066E4" w:rsidP="00C066E4">
      <w:pPr>
        <w:widowControl w:val="0"/>
        <w:spacing w:line="240" w:lineRule="auto"/>
        <w:ind w:left="4"/>
        <w:jc w:val="both"/>
        <w:rPr>
          <w:rFonts w:ascii="Book Antiqua" w:eastAsia="Verdana" w:hAnsi="Book Antiqua" w:cs="Verdana"/>
          <w:b/>
          <w:bCs/>
          <w:color w:val="000000"/>
          <w:sz w:val="18"/>
          <w:szCs w:val="18"/>
        </w:rPr>
      </w:pPr>
    </w:p>
    <w:p w14:paraId="10FFC4F6"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Responsabile della protezione dei dati </w:t>
      </w:r>
    </w:p>
    <w:p w14:paraId="3F33C298" w14:textId="77777777" w:rsidR="00C066E4" w:rsidRDefault="00C066E4" w:rsidP="00C066E4">
      <w:pPr>
        <w:widowControl w:val="0"/>
        <w:spacing w:line="240" w:lineRule="auto"/>
        <w:ind w:left="18"/>
        <w:jc w:val="both"/>
        <w:rPr>
          <w:rFonts w:ascii="Book Antiqua" w:eastAsia="Verdana" w:hAnsi="Book Antiqua" w:cs="Verdana"/>
          <w:i/>
          <w:iCs/>
          <w:color w:val="000000"/>
          <w:sz w:val="18"/>
          <w:szCs w:val="18"/>
        </w:rPr>
      </w:pPr>
      <w:r>
        <w:rPr>
          <w:rFonts w:ascii="Book Antiqua" w:eastAsia="Verdana" w:hAnsi="Book Antiqua" w:cs="Verdana"/>
          <w:color w:val="000000"/>
          <w:sz w:val="18"/>
          <w:szCs w:val="18"/>
        </w:rPr>
        <w:t xml:space="preserve">Il Responsabile della protezione dei dati personali del Ministero dell'istruzione è stato individuato con D.M. 50 del 14.03.2025 nel Dott. Nando Minnella  - Capo del Dipartimento per le risorse, l’organizzazione e l’innovazione digitale, è nominato Responsabile della prevenzione della corruzione e della trasparenza del Ministero dell’istruzione e del merito, ai sensi dell’articolo 1, comma 7, della legge 6 novembre 2012, n. 190, e dell’articolo 43, comma 1, del decreto legislativo 14 marzo 2013, n. 33. </w:t>
      </w:r>
      <w:r>
        <w:rPr>
          <w:rFonts w:ascii="Book Antiqua" w:eastAsia="Verdana" w:hAnsi="Book Antiqua" w:cs="Verdana"/>
          <w:i/>
          <w:iCs/>
          <w:color w:val="000000"/>
          <w:sz w:val="18"/>
          <w:szCs w:val="18"/>
        </w:rPr>
        <w:t xml:space="preserve">PEO: </w:t>
      </w:r>
      <w:hyperlink r:id="rId9" w:history="1">
        <w:r>
          <w:rPr>
            <w:rStyle w:val="Collegamentoipertestuale"/>
            <w:rFonts w:ascii="Book Antiqua" w:eastAsia="Verdana" w:hAnsi="Book Antiqua" w:cs="Verdana"/>
            <w:sz w:val="18"/>
            <w:szCs w:val="18"/>
          </w:rPr>
          <w:t>prevenzionecorruzione@istruzione.it</w:t>
        </w:r>
      </w:hyperlink>
    </w:p>
    <w:p w14:paraId="3FBD2805"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p>
    <w:p w14:paraId="56B529BF"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Finalità del trattamento e base giuridica </w:t>
      </w:r>
    </w:p>
    <w:p w14:paraId="7F0F6DBB" w14:textId="77777777" w:rsidR="00C066E4" w:rsidRDefault="00C066E4" w:rsidP="00C066E4">
      <w:pPr>
        <w:widowControl w:val="0"/>
        <w:spacing w:line="240" w:lineRule="auto"/>
        <w:ind w:left="10" w:right="66" w:firstLine="8"/>
        <w:jc w:val="both"/>
        <w:rPr>
          <w:rFonts w:ascii="Book Antiqua" w:eastAsia="Verdana" w:hAnsi="Book Antiqua" w:cs="Verdana"/>
          <w:color w:val="000000"/>
          <w:sz w:val="18"/>
          <w:szCs w:val="18"/>
        </w:rPr>
      </w:pPr>
      <w:r>
        <w:rPr>
          <w:rFonts w:ascii="Book Antiqua" w:eastAsia="Verdana" w:hAnsi="Book Antiqua" w:cs="Verdana"/>
          <w:color w:val="000000"/>
          <w:sz w:val="18"/>
          <w:szCs w:val="18"/>
        </w:rPr>
        <w:t>La finalità del trattamento è: Predisposizione e pubblicazione di un elenco regionale di Enti, Associazioni e Enti del Terzo settore idonei ad accogliere gli studenti sottoposti alla sanzione di allontanamento dalle lezioni ai sensi dell’art. 4 co. 8 del D.P.R. 24 giugno 1998, n. 249.</w:t>
      </w:r>
    </w:p>
    <w:p w14:paraId="0DF1ADFA" w14:textId="77777777" w:rsidR="00C066E4" w:rsidRDefault="00C066E4" w:rsidP="00C066E4">
      <w:pPr>
        <w:widowControl w:val="0"/>
        <w:spacing w:before="130" w:line="240" w:lineRule="auto"/>
        <w:ind w:right="65"/>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La base giuridica del trattamento dei dati personali è rappresentata da Esecuzione di un compito di interesse pubblico o pubblici poteri del titolare derivante da normativa nazionale, secondo quanto previsto dall’articolo 6, comma 1, lettera e) del Regolamento (UE) 2016/679. In particolare, la normativa che rende lecito il trattamento è: Esecuzione di un compito di interesse pubblico o pubblici poteri del titolare derivante da normativa nazionale (Nota MIM prot. n. 2833 del 23.06.2023 e Nota MIM prot. n. 2915 del 28.06.2023). </w:t>
      </w:r>
    </w:p>
    <w:p w14:paraId="0BABF9DC" w14:textId="77777777" w:rsidR="00C066E4" w:rsidRDefault="00C066E4" w:rsidP="00C066E4">
      <w:pPr>
        <w:widowControl w:val="0"/>
        <w:spacing w:line="240" w:lineRule="auto"/>
        <w:ind w:left="10"/>
        <w:rPr>
          <w:rFonts w:ascii="Book Antiqua" w:eastAsia="Verdana" w:hAnsi="Book Antiqua" w:cs="Verdana"/>
          <w:b/>
          <w:bCs/>
          <w:color w:val="000000"/>
          <w:sz w:val="18"/>
          <w:szCs w:val="18"/>
        </w:rPr>
      </w:pPr>
    </w:p>
    <w:p w14:paraId="5F9D1C93" w14:textId="77777777" w:rsidR="00C066E4" w:rsidRDefault="00C066E4" w:rsidP="00C066E4">
      <w:pPr>
        <w:widowControl w:val="0"/>
        <w:spacing w:line="240" w:lineRule="auto"/>
        <w:ind w:left="10"/>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Obbligo di conferimento dei dati </w:t>
      </w:r>
    </w:p>
    <w:p w14:paraId="295E2153" w14:textId="77777777" w:rsidR="00C066E4" w:rsidRDefault="00C066E4" w:rsidP="00C066E4">
      <w:pPr>
        <w:widowControl w:val="0"/>
        <w:spacing w:line="242" w:lineRule="auto"/>
        <w:ind w:left="10" w:right="67" w:firstLine="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 dati conferiti (dati anagrafici, contatti e-mail e telefono) hanno natura obbligatoria per il conseguimento delle finalità di cui sopra; il loro mancato, parziale o inesatto conferimento potrebbe avere come conseguenza l'impossibilità di fornire i servizi richiesti. </w:t>
      </w:r>
    </w:p>
    <w:p w14:paraId="1B31328A"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p>
    <w:p w14:paraId="496C9340"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Destinatari del trattamento </w:t>
      </w:r>
    </w:p>
    <w:p w14:paraId="6559E427" w14:textId="77777777" w:rsidR="00C066E4" w:rsidRDefault="00C066E4" w:rsidP="00D53CEC">
      <w:pPr>
        <w:widowControl w:val="0"/>
        <w:spacing w:line="240" w:lineRule="auto"/>
        <w:ind w:left="17" w:right="67" w:hanging="4"/>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 dati personali, una volta acquisiti sono trattati unicamente per il conseguimento delle finalità indicate, e possono essere trattati dalle seguenti categorie di soggetti: </w:t>
      </w:r>
    </w:p>
    <w:p w14:paraId="44928735" w14:textId="77777777" w:rsidR="00C066E4" w:rsidRDefault="00C066E4" w:rsidP="00D53CEC">
      <w:pPr>
        <w:widowControl w:val="0"/>
        <w:spacing w:line="240" w:lineRule="auto"/>
        <w:ind w:left="17"/>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 Soggetti privati (persone fisiche o giuridiche). </w:t>
      </w:r>
    </w:p>
    <w:p w14:paraId="4459CA54" w14:textId="77777777" w:rsidR="00C066E4" w:rsidRDefault="00C066E4" w:rsidP="00C066E4">
      <w:pPr>
        <w:widowControl w:val="0"/>
        <w:spacing w:line="240" w:lineRule="auto"/>
        <w:ind w:left="4" w:right="1049" w:firstLine="1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 Dipendenti e collaboratori autorizzati del Responsabile del trattamento: USR per la Campania. </w:t>
      </w:r>
    </w:p>
    <w:p w14:paraId="43B3DCB2" w14:textId="77777777" w:rsidR="00C066E4" w:rsidRDefault="00C066E4" w:rsidP="00C066E4">
      <w:pPr>
        <w:widowControl w:val="0"/>
        <w:spacing w:line="240" w:lineRule="auto"/>
        <w:ind w:left="4" w:right="1049" w:firstLine="12"/>
        <w:jc w:val="both"/>
        <w:rPr>
          <w:rFonts w:ascii="Book Antiqua" w:eastAsia="Verdana" w:hAnsi="Book Antiqua" w:cs="Verdana"/>
          <w:color w:val="000000"/>
          <w:sz w:val="18"/>
          <w:szCs w:val="18"/>
        </w:rPr>
      </w:pPr>
    </w:p>
    <w:p w14:paraId="66266CE2" w14:textId="77777777" w:rsidR="00C066E4" w:rsidRDefault="00C066E4" w:rsidP="00C066E4">
      <w:pPr>
        <w:widowControl w:val="0"/>
        <w:spacing w:line="240" w:lineRule="auto"/>
        <w:ind w:left="4" w:right="1049" w:firstLine="12"/>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Trasferimento di dati personali verso paesi terzi o organizzazioni internazionali </w:t>
      </w:r>
    </w:p>
    <w:p w14:paraId="6B2BFA3B" w14:textId="77777777" w:rsidR="00C066E4" w:rsidRDefault="00C066E4" w:rsidP="00C066E4">
      <w:pPr>
        <w:widowControl w:val="0"/>
        <w:tabs>
          <w:tab w:val="right" w:pos="8722"/>
        </w:tabs>
        <w:spacing w:line="240" w:lineRule="auto"/>
        <w:ind w:left="4" w:right="1049" w:firstLine="1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Non sono previsti trasferimenti di dati personali verso paesi terzi o organizzazioni internazionali. </w:t>
      </w:r>
    </w:p>
    <w:p w14:paraId="112BAB5D" w14:textId="77777777" w:rsidR="00C066E4" w:rsidRDefault="00C066E4" w:rsidP="00C066E4">
      <w:pPr>
        <w:widowControl w:val="0"/>
        <w:tabs>
          <w:tab w:val="right" w:pos="8722"/>
        </w:tabs>
        <w:spacing w:line="240" w:lineRule="auto"/>
        <w:ind w:left="4" w:right="1049" w:firstLine="12"/>
        <w:jc w:val="both"/>
        <w:rPr>
          <w:rFonts w:ascii="Book Antiqua" w:eastAsia="Verdana" w:hAnsi="Book Antiqua" w:cs="Verdana"/>
          <w:color w:val="000000"/>
          <w:sz w:val="18"/>
          <w:szCs w:val="18"/>
        </w:rPr>
      </w:pPr>
      <w:r>
        <w:rPr>
          <w:rFonts w:ascii="Book Antiqua" w:eastAsia="Verdana" w:hAnsi="Book Antiqua" w:cs="Verdana"/>
          <w:color w:val="000000"/>
          <w:sz w:val="18"/>
          <w:szCs w:val="18"/>
        </w:rPr>
        <w:tab/>
      </w:r>
    </w:p>
    <w:p w14:paraId="5359C110" w14:textId="77777777" w:rsidR="00C066E4" w:rsidRDefault="00C066E4" w:rsidP="00C066E4">
      <w:pPr>
        <w:widowControl w:val="0"/>
        <w:spacing w:line="240" w:lineRule="auto"/>
        <w:ind w:left="4" w:right="1049" w:firstLine="12"/>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Periodo di conservazione dei dati personali </w:t>
      </w:r>
    </w:p>
    <w:p w14:paraId="35505815" w14:textId="77777777" w:rsidR="00C066E4" w:rsidRDefault="00C066E4" w:rsidP="00C066E4">
      <w:pPr>
        <w:widowControl w:val="0"/>
        <w:spacing w:before="26" w:line="240" w:lineRule="auto"/>
        <w:ind w:left="10" w:right="66" w:firstLine="2"/>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 dati personali sono conservati dal Ministero dell'istruzione e del merito per il tempo strettamente necessario per lo svolgimento delle finalità istituzionali e, nello specifico, termini di legge o termini stabiliti dalle circolari ministeriali. </w:t>
      </w:r>
    </w:p>
    <w:p w14:paraId="664FEC3A"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p>
    <w:p w14:paraId="23265BAB" w14:textId="77777777" w:rsidR="00C066E4" w:rsidRDefault="00C066E4" w:rsidP="00C066E4">
      <w:pPr>
        <w:widowControl w:val="0"/>
        <w:spacing w:line="240" w:lineRule="auto"/>
        <w:ind w:left="17"/>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Diritti degli interessati </w:t>
      </w:r>
    </w:p>
    <w:p w14:paraId="1197667F" w14:textId="77777777" w:rsidR="00C066E4" w:rsidRDefault="00C066E4" w:rsidP="00C066E4">
      <w:pPr>
        <w:widowControl w:val="0"/>
        <w:spacing w:line="240" w:lineRule="auto"/>
        <w:ind w:left="6" w:right="66" w:firstLine="6"/>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Il Regolamento (UE) 2016/679 attribuisce ai soggetti interessati i seguenti diritti: a) diritto di accesso (art.  15 del Regolamento (UE) 2016/679), ovvero di ottenere in particolare - la conferma dell'esistenza dei dati  personali, - l'indicazione dell'origine e delle categorie di dati personali, della finalità e della modalità del  loro trattamento, - la logica applicata in caso di trattamento effettuato con l'ausilio di strumenti  elettronici, - gli estremi identificativi del Titolare del trattamento dei dati personali, del Responsabile del  trattamento dei dati personali e dei soggetti o categorie di soggetti ai quali i dati sono stati o possono  essere comunicati, - il periodo di conservazione; b) diritto di rettifica (art. 16 del Regolamento (UE)  2016/679); c) diritto alla cancellazione (art. 17 del Regolamento (UE) 2016/679); d) diritto di limitazione  di trattamento (art. 18 del Regolamento (UE) 2016/679); e) diritto alla portabilità dei dati (art. 20 del  Regolamento (UE) 2016/679); f) diritto di opposizione (art. 21 del Regolamento (UE) 2016/679); g) diritto  di non essere sottoposti a una decisione basata unicamente sul trattamento automatizzato, compresa la  profilazione, che produca effetti giuridici che li riguardano o che incida in modo analogo significativamente  sulle loro persone (art. 22 del Regolamento (UE) 2016/679). In relazione al trattamento dei dati che La riguardano, si potrà rivolgere al Titolare del trattamento per esercitare i Suoi diritti. </w:t>
      </w:r>
    </w:p>
    <w:p w14:paraId="7843D287"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p>
    <w:p w14:paraId="5CF06E51" w14:textId="77777777" w:rsidR="00C066E4" w:rsidRDefault="00C066E4" w:rsidP="00C066E4">
      <w:pPr>
        <w:widowControl w:val="0"/>
        <w:spacing w:line="240" w:lineRule="auto"/>
        <w:ind w:left="18"/>
        <w:jc w:val="both"/>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Diritto di reclamo </w:t>
      </w:r>
    </w:p>
    <w:p w14:paraId="0EC4FB36" w14:textId="77777777" w:rsidR="00C066E4" w:rsidRDefault="00C066E4" w:rsidP="00C066E4">
      <w:pPr>
        <w:widowControl w:val="0"/>
        <w:spacing w:line="240" w:lineRule="auto"/>
        <w:ind w:left="7" w:right="66" w:firstLine="4"/>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 </w:t>
      </w:r>
    </w:p>
    <w:p w14:paraId="35E5FBAB" w14:textId="77777777" w:rsidR="00C066E4" w:rsidRDefault="00C066E4" w:rsidP="00C066E4">
      <w:pPr>
        <w:widowControl w:val="0"/>
        <w:spacing w:line="240" w:lineRule="auto"/>
        <w:ind w:left="18"/>
        <w:rPr>
          <w:rFonts w:ascii="Book Antiqua" w:eastAsia="Verdana" w:hAnsi="Book Antiqua" w:cs="Verdana"/>
          <w:b/>
          <w:bCs/>
          <w:color w:val="000000"/>
          <w:sz w:val="18"/>
          <w:szCs w:val="18"/>
        </w:rPr>
      </w:pPr>
      <w:r>
        <w:rPr>
          <w:rFonts w:ascii="Book Antiqua" w:eastAsia="Verdana" w:hAnsi="Book Antiqua" w:cs="Verdana"/>
          <w:b/>
          <w:bCs/>
          <w:color w:val="000000"/>
          <w:sz w:val="18"/>
          <w:szCs w:val="18"/>
        </w:rPr>
        <w:t xml:space="preserve">Processo decisionale automatizzato </w:t>
      </w:r>
    </w:p>
    <w:p w14:paraId="52F499AD" w14:textId="77777777" w:rsidR="00C066E4" w:rsidRDefault="00C066E4" w:rsidP="00C066E4">
      <w:pPr>
        <w:widowControl w:val="0"/>
        <w:spacing w:line="240" w:lineRule="auto"/>
        <w:ind w:left="19" w:right="67"/>
        <w:jc w:val="both"/>
        <w:rPr>
          <w:rFonts w:ascii="Book Antiqua" w:eastAsia="Verdana" w:hAnsi="Book Antiqua" w:cs="Verdana"/>
          <w:color w:val="000000"/>
          <w:sz w:val="18"/>
          <w:szCs w:val="18"/>
        </w:rPr>
      </w:pPr>
      <w:r>
        <w:rPr>
          <w:rFonts w:ascii="Book Antiqua" w:eastAsia="Verdana" w:hAnsi="Book Antiqua" w:cs="Verdana"/>
          <w:color w:val="000000"/>
          <w:sz w:val="18"/>
          <w:szCs w:val="18"/>
        </w:rPr>
        <w:t xml:space="preserve">Non è previsto un processo decisionale automatizzato ai sensi dell'art. 14 comma 2 lettera g) del Regolamento (UE) 679/2016. </w:t>
      </w:r>
    </w:p>
    <w:sectPr w:rsidR="00C066E4" w:rsidSect="00D53CEC">
      <w:pgSz w:w="11906" w:h="16838"/>
      <w:pgMar w:top="709"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B8856" w14:textId="77777777" w:rsidR="002E28C2" w:rsidRDefault="002E28C2" w:rsidP="00C066E4">
      <w:pPr>
        <w:spacing w:line="240" w:lineRule="auto"/>
      </w:pPr>
      <w:r>
        <w:separator/>
      </w:r>
    </w:p>
  </w:endnote>
  <w:endnote w:type="continuationSeparator" w:id="0">
    <w:p w14:paraId="28179802" w14:textId="77777777" w:rsidR="002E28C2" w:rsidRDefault="002E28C2" w:rsidP="00C066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49D5B" w14:textId="77777777" w:rsidR="002E28C2" w:rsidRDefault="002E28C2" w:rsidP="00C066E4">
      <w:pPr>
        <w:spacing w:line="240" w:lineRule="auto"/>
      </w:pPr>
      <w:r>
        <w:separator/>
      </w:r>
    </w:p>
  </w:footnote>
  <w:footnote w:type="continuationSeparator" w:id="0">
    <w:p w14:paraId="156C5C19" w14:textId="77777777" w:rsidR="002E28C2" w:rsidRDefault="002E28C2" w:rsidP="00C066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2340F"/>
    <w:multiLevelType w:val="hybridMultilevel"/>
    <w:tmpl w:val="DA9C4F06"/>
    <w:lvl w:ilvl="0" w:tplc="4CF238E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31C63E5B"/>
    <w:multiLevelType w:val="hybridMultilevel"/>
    <w:tmpl w:val="D2FEF6AC"/>
    <w:lvl w:ilvl="0" w:tplc="4CF238E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72160023"/>
    <w:multiLevelType w:val="hybridMultilevel"/>
    <w:tmpl w:val="D7BE26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73D346CA"/>
    <w:multiLevelType w:val="hybridMultilevel"/>
    <w:tmpl w:val="F198E27A"/>
    <w:lvl w:ilvl="0" w:tplc="4CF238E0">
      <w:start w:val="1"/>
      <w:numFmt w:val="bullet"/>
      <w:lvlText w:val=""/>
      <w:lvlJc w:val="left"/>
      <w:pPr>
        <w:ind w:left="724" w:hanging="360"/>
      </w:pPr>
      <w:rPr>
        <w:rFonts w:ascii="Symbol" w:hAnsi="Symbol" w:hint="default"/>
      </w:rPr>
    </w:lvl>
    <w:lvl w:ilvl="1" w:tplc="04100003">
      <w:start w:val="1"/>
      <w:numFmt w:val="bullet"/>
      <w:lvlText w:val="o"/>
      <w:lvlJc w:val="left"/>
      <w:pPr>
        <w:ind w:left="1444" w:hanging="360"/>
      </w:pPr>
      <w:rPr>
        <w:rFonts w:ascii="Courier New" w:hAnsi="Courier New" w:cs="Courier New" w:hint="default"/>
      </w:rPr>
    </w:lvl>
    <w:lvl w:ilvl="2" w:tplc="04100005">
      <w:start w:val="1"/>
      <w:numFmt w:val="bullet"/>
      <w:lvlText w:val=""/>
      <w:lvlJc w:val="left"/>
      <w:pPr>
        <w:ind w:left="2164" w:hanging="360"/>
      </w:pPr>
      <w:rPr>
        <w:rFonts w:ascii="Wingdings" w:hAnsi="Wingdings" w:hint="default"/>
      </w:rPr>
    </w:lvl>
    <w:lvl w:ilvl="3" w:tplc="04100001">
      <w:start w:val="1"/>
      <w:numFmt w:val="bullet"/>
      <w:lvlText w:val=""/>
      <w:lvlJc w:val="left"/>
      <w:pPr>
        <w:ind w:left="2884" w:hanging="360"/>
      </w:pPr>
      <w:rPr>
        <w:rFonts w:ascii="Symbol" w:hAnsi="Symbol" w:hint="default"/>
      </w:rPr>
    </w:lvl>
    <w:lvl w:ilvl="4" w:tplc="04100003">
      <w:start w:val="1"/>
      <w:numFmt w:val="bullet"/>
      <w:lvlText w:val="o"/>
      <w:lvlJc w:val="left"/>
      <w:pPr>
        <w:ind w:left="3604" w:hanging="360"/>
      </w:pPr>
      <w:rPr>
        <w:rFonts w:ascii="Courier New" w:hAnsi="Courier New" w:cs="Courier New" w:hint="default"/>
      </w:rPr>
    </w:lvl>
    <w:lvl w:ilvl="5" w:tplc="04100005">
      <w:start w:val="1"/>
      <w:numFmt w:val="bullet"/>
      <w:lvlText w:val=""/>
      <w:lvlJc w:val="left"/>
      <w:pPr>
        <w:ind w:left="4324" w:hanging="360"/>
      </w:pPr>
      <w:rPr>
        <w:rFonts w:ascii="Wingdings" w:hAnsi="Wingdings" w:hint="default"/>
      </w:rPr>
    </w:lvl>
    <w:lvl w:ilvl="6" w:tplc="04100001">
      <w:start w:val="1"/>
      <w:numFmt w:val="bullet"/>
      <w:lvlText w:val=""/>
      <w:lvlJc w:val="left"/>
      <w:pPr>
        <w:ind w:left="5044" w:hanging="360"/>
      </w:pPr>
      <w:rPr>
        <w:rFonts w:ascii="Symbol" w:hAnsi="Symbol" w:hint="default"/>
      </w:rPr>
    </w:lvl>
    <w:lvl w:ilvl="7" w:tplc="04100003">
      <w:start w:val="1"/>
      <w:numFmt w:val="bullet"/>
      <w:lvlText w:val="o"/>
      <w:lvlJc w:val="left"/>
      <w:pPr>
        <w:ind w:left="5764" w:hanging="360"/>
      </w:pPr>
      <w:rPr>
        <w:rFonts w:ascii="Courier New" w:hAnsi="Courier New" w:cs="Courier New" w:hint="default"/>
      </w:rPr>
    </w:lvl>
    <w:lvl w:ilvl="8" w:tplc="04100005">
      <w:start w:val="1"/>
      <w:numFmt w:val="bullet"/>
      <w:lvlText w:val=""/>
      <w:lvlJc w:val="left"/>
      <w:pPr>
        <w:ind w:left="6484" w:hanging="360"/>
      </w:pPr>
      <w:rPr>
        <w:rFonts w:ascii="Wingdings" w:hAnsi="Wingdings" w:hint="default"/>
      </w:rPr>
    </w:lvl>
  </w:abstractNum>
  <w:num w:numId="1" w16cid:durableId="1452699504">
    <w:abstractNumId w:val="1"/>
  </w:num>
  <w:num w:numId="2" w16cid:durableId="358628091">
    <w:abstractNumId w:val="0"/>
  </w:num>
  <w:num w:numId="3" w16cid:durableId="460273858">
    <w:abstractNumId w:val="3"/>
  </w:num>
  <w:num w:numId="4" w16cid:durableId="1753698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6E4"/>
    <w:rsid w:val="001A22A7"/>
    <w:rsid w:val="002E28C2"/>
    <w:rsid w:val="003763F9"/>
    <w:rsid w:val="00697499"/>
    <w:rsid w:val="00765E73"/>
    <w:rsid w:val="008F6E12"/>
    <w:rsid w:val="00922685"/>
    <w:rsid w:val="00AB7B5C"/>
    <w:rsid w:val="00C002A4"/>
    <w:rsid w:val="00C066E4"/>
    <w:rsid w:val="00D003BE"/>
    <w:rsid w:val="00D53CEC"/>
    <w:rsid w:val="00D74EA5"/>
    <w:rsid w:val="00D86A18"/>
    <w:rsid w:val="00E404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27112"/>
  <w15:chartTrackingRefBased/>
  <w15:docId w15:val="{F192D5EE-7C88-4AE9-930E-1E6780DA4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66E4"/>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C066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066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066E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066E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066E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066E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66E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66E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66E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066E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066E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066E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066E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066E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066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066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066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066E4"/>
    <w:rPr>
      <w:rFonts w:eastAsiaTheme="majorEastAsia" w:cstheme="majorBidi"/>
      <w:color w:val="272727" w:themeColor="text1" w:themeTint="D8"/>
    </w:rPr>
  </w:style>
  <w:style w:type="paragraph" w:styleId="Titolo">
    <w:name w:val="Title"/>
    <w:basedOn w:val="Normale"/>
    <w:next w:val="Normale"/>
    <w:link w:val="TitoloCarattere"/>
    <w:uiPriority w:val="10"/>
    <w:qFormat/>
    <w:rsid w:val="00C06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066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066E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066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66E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066E4"/>
    <w:rPr>
      <w:i/>
      <w:iCs/>
      <w:color w:val="404040" w:themeColor="text1" w:themeTint="BF"/>
    </w:rPr>
  </w:style>
  <w:style w:type="paragraph" w:styleId="Paragrafoelenco">
    <w:name w:val="List Paragraph"/>
    <w:basedOn w:val="Normale"/>
    <w:uiPriority w:val="34"/>
    <w:qFormat/>
    <w:rsid w:val="00C066E4"/>
    <w:pPr>
      <w:ind w:left="720"/>
      <w:contextualSpacing/>
    </w:pPr>
  </w:style>
  <w:style w:type="character" w:styleId="Enfasiintensa">
    <w:name w:val="Intense Emphasis"/>
    <w:basedOn w:val="Carpredefinitoparagrafo"/>
    <w:uiPriority w:val="21"/>
    <w:qFormat/>
    <w:rsid w:val="00C066E4"/>
    <w:rPr>
      <w:i/>
      <w:iCs/>
      <w:color w:val="0F4761" w:themeColor="accent1" w:themeShade="BF"/>
    </w:rPr>
  </w:style>
  <w:style w:type="paragraph" w:styleId="Citazioneintensa">
    <w:name w:val="Intense Quote"/>
    <w:basedOn w:val="Normale"/>
    <w:next w:val="Normale"/>
    <w:link w:val="CitazioneintensaCarattere"/>
    <w:uiPriority w:val="30"/>
    <w:qFormat/>
    <w:rsid w:val="00C066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066E4"/>
    <w:rPr>
      <w:i/>
      <w:iCs/>
      <w:color w:val="0F4761" w:themeColor="accent1" w:themeShade="BF"/>
    </w:rPr>
  </w:style>
  <w:style w:type="character" w:styleId="Riferimentointenso">
    <w:name w:val="Intense Reference"/>
    <w:basedOn w:val="Carpredefinitoparagrafo"/>
    <w:uiPriority w:val="32"/>
    <w:qFormat/>
    <w:rsid w:val="00C066E4"/>
    <w:rPr>
      <w:b/>
      <w:bCs/>
      <w:smallCaps/>
      <w:color w:val="0F4761" w:themeColor="accent1" w:themeShade="BF"/>
      <w:spacing w:val="5"/>
    </w:rPr>
  </w:style>
  <w:style w:type="character" w:styleId="Collegamentoipertestuale">
    <w:name w:val="Hyperlink"/>
    <w:basedOn w:val="Carpredefinitoparagrafo"/>
    <w:uiPriority w:val="99"/>
    <w:unhideWhenUsed/>
    <w:rsid w:val="00C066E4"/>
    <w:rPr>
      <w:color w:val="467886" w:themeColor="hyperlink"/>
      <w:u w:val="single"/>
    </w:rPr>
  </w:style>
  <w:style w:type="table" w:styleId="Grigliatabella">
    <w:name w:val="Table Grid"/>
    <w:basedOn w:val="Tabellanormale"/>
    <w:uiPriority w:val="39"/>
    <w:rsid w:val="00C066E4"/>
    <w:pPr>
      <w:spacing w:after="0" w:line="240" w:lineRule="auto"/>
    </w:pPr>
    <w:rPr>
      <w:rFonts w:ascii="Arial" w:eastAsia="Arial" w:hAnsi="Arial" w:cs="Arial"/>
      <w:kern w:val="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066E4"/>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066E4"/>
    <w:rPr>
      <w:rFonts w:ascii="Arial" w:eastAsia="Arial" w:hAnsi="Arial" w:cs="Arial"/>
      <w:kern w:val="0"/>
      <w:lang w:eastAsia="it-IT"/>
      <w14:ligatures w14:val="none"/>
    </w:rPr>
  </w:style>
  <w:style w:type="paragraph" w:styleId="Pidipagina">
    <w:name w:val="footer"/>
    <w:basedOn w:val="Normale"/>
    <w:link w:val="PidipaginaCarattere"/>
    <w:uiPriority w:val="99"/>
    <w:unhideWhenUsed/>
    <w:rsid w:val="00C066E4"/>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066E4"/>
    <w:rPr>
      <w:rFonts w:ascii="Arial" w:eastAsia="Arial" w:hAnsi="Arial" w:cs="Arial"/>
      <w:kern w:val="0"/>
      <w:lang w:eastAsia="it-IT"/>
      <w14:ligatures w14:val="none"/>
    </w:rPr>
  </w:style>
  <w:style w:type="character" w:styleId="Menzionenonrisolta">
    <w:name w:val="Unresolved Mention"/>
    <w:basedOn w:val="Carpredefinitoparagrafo"/>
    <w:uiPriority w:val="99"/>
    <w:semiHidden/>
    <w:unhideWhenUsed/>
    <w:rsid w:val="00D00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ca@postacert.istruzione.it" TargetMode="External" /><Relationship Id="rId3" Type="http://schemas.openxmlformats.org/officeDocument/2006/relationships/settings" Target="settings.xml" /><Relationship Id="rId7" Type="http://schemas.openxmlformats.org/officeDocument/2006/relationships/hyperlink" Target="mailto:drca@postacert.istruzione.it"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mailto:prevenzionecorruzione@istruzione.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1935</Words>
  <Characters>11034</Characters>
  <Application>Microsoft Office Word</Application>
  <DocSecurity>0</DocSecurity>
  <Lines>91</Lines>
  <Paragraphs>25</Paragraphs>
  <ScaleCrop>false</ScaleCrop>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Fierro</dc:creator>
  <cp:keywords/>
  <dc:description/>
  <cp:lastModifiedBy>Filomena Petrone</cp:lastModifiedBy>
  <cp:revision>2</cp:revision>
  <dcterms:created xsi:type="dcterms:W3CDTF">2026-10-27T09:07:00Z</dcterms:created>
  <dcterms:modified xsi:type="dcterms:W3CDTF">2026-10-27T09:07:00Z</dcterms:modified>
</cp:coreProperties>
</file>